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mc:AlternateContent>
          <mc:Choice Requires="wps">
            <w:drawing>
              <wp:anchor behindDoc="0" distT="13335" distB="12065" distL="13335" distR="12065" simplePos="0" locked="0" layoutInCell="0" allowOverlap="1" relativeHeight="6">
                <wp:simplePos x="0" y="0"/>
                <wp:positionH relativeFrom="column">
                  <wp:posOffset>-118745</wp:posOffset>
                </wp:positionH>
                <wp:positionV relativeFrom="paragraph">
                  <wp:posOffset>105410</wp:posOffset>
                </wp:positionV>
                <wp:extent cx="6021705" cy="782955"/>
                <wp:effectExtent l="13335" t="13335" r="12065" b="1206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720" cy="783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SYLLABUS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Matière : 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TP 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Systèmes Non Linéaires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stroked="t" o:allowincell="f" style="position:absolute;margin-left:-9.35pt;margin-top:8.3pt;width:474.1pt;height:61.6pt;mso-wrap-style:square;v-text-anchor:top">
                <v:fill o:detectmouseclick="t" on="false"/>
                <v:stroke color="#243f60" weight="2556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SYLLABUS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Matière : 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TP 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Systèmes Non Linéaires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240" w:after="0"/>
        <w:jc w:val="center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spacing w:lineRule="auto" w:line="240" w:before="12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12700" distB="12700" distL="12700" distR="12700" simplePos="0" locked="0" layoutInCell="0" allowOverlap="1" relativeHeight="5">
                <wp:simplePos x="0" y="0"/>
                <wp:positionH relativeFrom="column">
                  <wp:posOffset>-118110</wp:posOffset>
                </wp:positionH>
                <wp:positionV relativeFrom="paragraph">
                  <wp:posOffset>146050</wp:posOffset>
                </wp:positionV>
                <wp:extent cx="6022340" cy="916940"/>
                <wp:effectExtent l="12700" t="12700" r="12700" b="12700"/>
                <wp:wrapNone/>
                <wp:docPr id="3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91692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-9.3pt;margin-top:11.5pt;width:474.15pt;height:72.1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Domaine : …ST…  Filière : …Automatique..</w:t>
      </w:r>
    </w:p>
    <w:p>
      <w:pPr>
        <w:pStyle w:val="Normal"/>
        <w:spacing w:lineRule="auto" w:line="240" w:before="120" w:after="0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Spécialité : …M1 Auto. Inf.  Ind.</w:t>
      </w:r>
    </w:p>
    <w:p>
      <w:pPr>
        <w:pStyle w:val="Normal"/>
        <w:spacing w:lineRule="auto" w:line="240" w:before="12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8"/>
          <w:szCs w:val="28"/>
        </w:rPr>
        <w:t xml:space="preserve">Semestre : S2 </w:t>
        <w:tab/>
        <w:t xml:space="preserve">                                   Année scolaire : 20</w:t>
      </w:r>
      <w:r>
        <w:rPr>
          <w:rFonts w:cs="Calibri" w:cstheme="minorHAnsi"/>
          <w:sz w:val="28"/>
          <w:szCs w:val="28"/>
          <w:lang w:eastAsia="en-US"/>
        </w:rPr>
        <w:t>24</w:t>
      </w:r>
      <w:r>
        <w:rPr>
          <w:rFonts w:cs="Calibri" w:cstheme="minorHAnsi"/>
          <w:sz w:val="28"/>
          <w:szCs w:val="28"/>
        </w:rPr>
        <w:t>/202</w:t>
      </w:r>
      <w:r>
        <w:rPr>
          <w:rFonts w:eastAsia="Calibri" w:cs="Calibri" w:cstheme="minorHAnsi"/>
          <w:color w:val="auto"/>
          <w:kern w:val="0"/>
          <w:sz w:val="28"/>
          <w:szCs w:val="28"/>
          <w:lang w:val="fr-FR" w:eastAsia="en-US" w:bidi="ar-SA"/>
        </w:rPr>
        <w:t>5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Intitulé : …Systèmes non linéaires</w:t>
      </w:r>
    </w:p>
    <w:p>
      <w:pPr>
        <w:pStyle w:val="Normal"/>
        <w:spacing w:lineRule="auto" w:line="240" w:before="12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Unité d’enseignement: UEF121 </w:t>
      </w:r>
    </w:p>
    <w:p>
      <w:pPr>
        <w:pStyle w:val="Normal"/>
        <w:spacing w:lineRule="auto" w:line="240" w:before="12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Nombre de Crédits: ...          Coefficient :  ...</w:t>
      </w:r>
    </w:p>
    <w:p>
      <w:pPr>
        <w:pStyle w:val="Paragraphedeliste1"/>
        <w:numPr>
          <w:ilvl w:val="0"/>
          <w:numId w:val="1"/>
        </w:numPr>
        <w:spacing w:lineRule="auto" w:line="240" w:before="12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Cours (nombre d’heures par semaine) : </w:t>
      </w:r>
    </w:p>
    <w:p>
      <w:pPr>
        <w:pStyle w:val="Paragraphedeliste1"/>
        <w:numPr>
          <w:ilvl w:val="0"/>
          <w:numId w:val="1"/>
        </w:numPr>
        <w:spacing w:lineRule="auto" w:line="240" w:before="12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Travaux dirigés (nombre d’heures par semaine) : </w:t>
      </w:r>
    </w:p>
    <w:p>
      <w:pPr>
        <w:pStyle w:val="Paragraphedeliste1"/>
        <w:numPr>
          <w:ilvl w:val="0"/>
          <w:numId w:val="1"/>
        </w:numPr>
        <w:spacing w:lineRule="auto" w:line="240" w:before="12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Travaux pratiques (nombre d’heures par semaine) :</w:t>
      </w: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</w:rPr>
        <w:t>1h30</w:t>
      </w:r>
    </w:p>
    <w:p>
      <w:pPr>
        <w:pStyle w:val="Paragraphedeliste1"/>
        <w:numPr>
          <w:ilvl w:val="0"/>
          <w:numId w:val="0"/>
        </w:numPr>
        <w:spacing w:lineRule="auto" w:line="240" w:before="120" w:after="0"/>
        <w:ind w:left="1440" w:hanging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Paragraphedeliste1"/>
        <w:spacing w:lineRule="auto" w:line="240" w:before="120" w:after="0"/>
        <w:ind w:left="0" w:hanging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mc:AlternateContent>
          <mc:Choice Requires="wps">
            <w:drawing>
              <wp:anchor behindDoc="0" distT="19685" distB="18415" distL="19050" distR="19050" simplePos="0" locked="0" layoutInCell="0" allowOverlap="1" relativeHeight="21">
                <wp:simplePos x="0" y="0"/>
                <wp:positionH relativeFrom="column">
                  <wp:posOffset>1129030</wp:posOffset>
                </wp:positionH>
                <wp:positionV relativeFrom="paragraph">
                  <wp:posOffset>67945</wp:posOffset>
                </wp:positionV>
                <wp:extent cx="3535680" cy="469265"/>
                <wp:effectExtent l="19050" t="19685" r="19050" b="18415"/>
                <wp:wrapNone/>
                <wp:docPr id="4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560" cy="4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Responsable de la matière d’enseignement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t" o:allowincell="f" style="position:absolute;margin-left:88.9pt;margin-top:5.35pt;width:278.35pt;height:36.9pt;mso-wrap-style:square;v-text-anchor:top">
                <v:fill o:detectmouseclick="t" type="solid" color2="black"/>
                <v:stroke color="black" weight="38160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Responsable de la matière d’enseignement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Paragraphedeliste1"/>
        <w:spacing w:lineRule="auto" w:line="240" w:before="240" w:after="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12700" distB="12700" distL="12700" distR="12700" simplePos="0" locked="0" layoutInCell="0" allowOverlap="1" relativeHeight="23">
                <wp:simplePos x="0" y="0"/>
                <wp:positionH relativeFrom="column">
                  <wp:posOffset>-118110</wp:posOffset>
                </wp:positionH>
                <wp:positionV relativeFrom="paragraph">
                  <wp:posOffset>296545</wp:posOffset>
                </wp:positionV>
                <wp:extent cx="6022340" cy="1967230"/>
                <wp:effectExtent l="12700" t="12700" r="12700" b="12700"/>
                <wp:wrapNone/>
                <wp:docPr id="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19674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-9.3pt;margin-top:23.35pt;width:474.15pt;height:154.8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Nom, Prénom, Grade :  Prof. RAMDANI Messaoud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Localisation du bureau (Bloc, Bureau) …ELN 13……..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Email : </w:t>
      </w:r>
      <w:hyperlink r:id="rId2">
        <w:r>
          <w:rPr>
            <w:rStyle w:val="InternetLink"/>
            <w:rFonts w:cs="Calibri" w:cstheme="minorHAnsi"/>
            <w:sz w:val="28"/>
            <w:szCs w:val="28"/>
          </w:rPr>
          <w:t>messaoud.ramdani@univ-annaba.dz</w:t>
        </w:r>
      </w:hyperlink>
      <w:r>
        <w:rPr>
          <w:rStyle w:val="InternetLink"/>
          <w:rFonts w:cs="Calibri" w:cstheme="minorHAnsi"/>
          <w:sz w:val="28"/>
          <w:szCs w:val="28"/>
          <w:u w:val="none"/>
        </w:rPr>
        <w:t xml:space="preserve">       </w:t>
      </w:r>
      <w:r>
        <w:rPr>
          <w:rStyle w:val="InternetLink"/>
          <w:rFonts w:cs="Calibri" w:cstheme="minorHAnsi"/>
          <w:sz w:val="28"/>
          <w:szCs w:val="28"/>
        </w:rPr>
        <w:t>mes_ramdani@yahoo.com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Tel (Optionnel) : +213667012697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Horaire  du cours et lieu du cours :  </w:t>
      </w:r>
      <w:r>
        <w:rPr>
          <w:rFonts w:cs="Calibri" w:cstheme="minorHAnsi"/>
          <w:sz w:val="28"/>
          <w:szCs w:val="28"/>
        </w:rPr>
        <w:t>ELN Salle Info 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9050" distB="19050" distL="19685" distR="18415" simplePos="0" locked="0" layoutInCell="0" allowOverlap="1" relativeHeight="18">
                <wp:simplePos x="0" y="0"/>
                <wp:positionH relativeFrom="column">
                  <wp:posOffset>1129030</wp:posOffset>
                </wp:positionH>
                <wp:positionV relativeFrom="paragraph">
                  <wp:posOffset>-337185</wp:posOffset>
                </wp:positionV>
                <wp:extent cx="3469005" cy="382905"/>
                <wp:effectExtent l="19685" t="19050" r="18415" b="19050"/>
                <wp:wrapNone/>
                <wp:docPr id="7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38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Description de  la matière d’enseignement 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fillcolor="white" stroked="t" o:allowincell="f" style="position:absolute;margin-left:88.9pt;margin-top:-26.55pt;width:273.1pt;height:30.1pt;mso-wrap-style:square;v-text-anchor:top">
                <v:fill o:detectmouseclick="t" type="solid" color2="black"/>
                <v:stroke color="black" weight="38160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Description de  la matière d’enseignement 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2065" distL="12700" distR="12700" simplePos="0" locked="0" layoutInCell="0" allowOverlap="1" relativeHeight="20">
                <wp:simplePos x="0" y="0"/>
                <wp:positionH relativeFrom="column">
                  <wp:posOffset>-118110</wp:posOffset>
                </wp:positionH>
                <wp:positionV relativeFrom="paragraph">
                  <wp:posOffset>114935</wp:posOffset>
                </wp:positionV>
                <wp:extent cx="5980430" cy="2002790"/>
                <wp:effectExtent l="12700" t="13335" r="12700" b="12065"/>
                <wp:wrapNone/>
                <wp:docPr id="9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320" cy="200268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-9.3pt;margin-top:9.05pt;width:470.85pt;height:157.6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Cambria" w:hAnsi="Cambria" w:cs="Calibri"/>
          <w:bCs/>
        </w:rPr>
      </w:pPr>
      <w:r>
        <w:rPr>
          <w:rFonts w:cs="Times New Roman" w:ascii="Times New Roman" w:hAnsi="Times New Roman"/>
          <w:b/>
          <w:sz w:val="24"/>
          <w:szCs w:val="24"/>
        </w:rPr>
        <w:t>Prérequis 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Calibri" w:ascii="Cambria" w:hAnsi="Cambria"/>
          <w:bCs/>
        </w:rPr>
        <w:t>L’étudiant devra posséder les connaissances suivantes :</w:t>
      </w:r>
    </w:p>
    <w:p>
      <w:pPr>
        <w:pStyle w:val="BodyText2"/>
        <w:numPr>
          <w:ilvl w:val="0"/>
          <w:numId w:val="2"/>
        </w:numPr>
        <w:ind w:left="720" w:right="0" w:hanging="360"/>
        <w:jc w:val="both"/>
        <w:rPr>
          <w:rFonts w:ascii="Cambria" w:hAnsi="Cambria" w:eastAsia="SimSun" w:cs="Calibri"/>
          <w:bCs/>
          <w:sz w:val="22"/>
          <w:szCs w:val="22"/>
        </w:rPr>
      </w:pPr>
      <w:r>
        <w:rPr>
          <w:rFonts w:eastAsia="SimSun" w:cs="Calibri" w:ascii="Cambria" w:hAnsi="Cambria"/>
          <w:bCs/>
          <w:sz w:val="22"/>
          <w:szCs w:val="22"/>
        </w:rPr>
        <w:t>Algèbre linéaire</w:t>
      </w:r>
    </w:p>
    <w:p>
      <w:pPr>
        <w:pStyle w:val="BodyText2"/>
        <w:numPr>
          <w:ilvl w:val="0"/>
          <w:numId w:val="2"/>
        </w:numPr>
        <w:ind w:left="720" w:right="0" w:hanging="360"/>
        <w:jc w:val="both"/>
        <w:rPr>
          <w:rFonts w:ascii="Cambria" w:hAnsi="Cambria" w:eastAsia="SimSun" w:cs="Calibri"/>
          <w:bCs/>
          <w:sz w:val="22"/>
          <w:szCs w:val="22"/>
        </w:rPr>
      </w:pPr>
      <w:r>
        <w:rPr/>
        <w:t>Les bases mathématiques</w:t>
      </w:r>
      <w:r>
        <w:rPr>
          <w:rFonts w:eastAsia="SimSun" w:cs="Calibri" w:ascii="Cambria" w:hAnsi="Cambria"/>
          <w:bCs/>
          <w:sz w:val="22"/>
          <w:szCs w:val="22"/>
        </w:rPr>
        <w:t xml:space="preserve"> des systèmes linéaires</w:t>
      </w:r>
    </w:p>
    <w:p>
      <w:pPr>
        <w:pStyle w:val="BodyText2"/>
        <w:numPr>
          <w:ilvl w:val="0"/>
          <w:numId w:val="2"/>
        </w:numPr>
        <w:ind w:left="720" w:right="0" w:hanging="360"/>
        <w:jc w:val="both"/>
        <w:rPr>
          <w:rFonts w:ascii="Cambria" w:hAnsi="Cambria" w:eastAsia="SimSun" w:cs="Calibri"/>
          <w:bCs/>
          <w:sz w:val="22"/>
          <w:szCs w:val="22"/>
        </w:rPr>
      </w:pPr>
      <w:r>
        <w:rPr>
          <w:rFonts w:eastAsia="SimSun" w:cs="Calibri" w:ascii="Cambria" w:hAnsi="Cambria"/>
          <w:bCs/>
          <w:sz w:val="22"/>
          <w:szCs w:val="22"/>
        </w:rPr>
        <w:t>Logiciels de simulation</w:t>
      </w:r>
    </w:p>
    <w:p>
      <w:pPr>
        <w:pStyle w:val="Normal"/>
        <w:spacing w:lineRule="auto" w:line="240"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Objectif général du la matière d’enseignement : </w:t>
      </w:r>
    </w:p>
    <w:p>
      <w:pPr>
        <w:pStyle w:val="Normal"/>
        <w:spacing w:lineRule="auto" w:line="240"/>
        <w:jc w:val="both"/>
        <w:rPr>
          <w:rFonts w:ascii="Cambria" w:hAnsi="Cambria" w:cs="Calibri"/>
          <w:b/>
          <w:u w:val="thick" w:color="F79646"/>
        </w:rPr>
      </w:pPr>
      <w:r>
        <w:rPr/>
        <w:t xml:space="preserve">Maîtriser les outils de représentation, </w:t>
      </w:r>
      <w:r>
        <w:rPr/>
        <w:t>de modélisation et de simulation des systèmes non linéaires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Objectifs d’apprentissage 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Étudier la stabilité et le contrôle des systèmes non linéaires.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9050" distB="19050" distL="19685" distR="18415" simplePos="0" locked="0" layoutInCell="0" allowOverlap="1" relativeHeight="15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3240405" cy="335280"/>
                <wp:effectExtent l="19685" t="19050" r="18415" b="19050"/>
                <wp:wrapNone/>
                <wp:docPr id="10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36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Contenu de la matière d’enseignement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4" path="m0,0l-2147483645,0l-2147483645,-2147483646l0,-2147483646xe" fillcolor="white" stroked="t" o:allowincell="f" style="position:absolute;margin-left:106.15pt;margin-top:8.3pt;width:255.1pt;height:26.35pt;mso-wrap-style:square;v-text-anchor:top">
                <v:fill o:detectmouseclick="t" type="solid" color2="black"/>
                <v:stroke color="black" weight="38160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Contenu de la matière d’enseignement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fr-FR"/>
        </w:rPr>
        <mc:AlternateContent>
          <mc:Choice Requires="wps">
            <w:drawing>
              <wp:anchor behindDoc="0" distT="12700" distB="12700" distL="12700" distR="12700" simplePos="0" locked="0" layoutInCell="0" allowOverlap="1" relativeHeight="17">
                <wp:simplePos x="0" y="0"/>
                <wp:positionH relativeFrom="column">
                  <wp:posOffset>-156210</wp:posOffset>
                </wp:positionH>
                <wp:positionV relativeFrom="paragraph">
                  <wp:posOffset>115570</wp:posOffset>
                </wp:positionV>
                <wp:extent cx="6117590" cy="2308860"/>
                <wp:effectExtent l="12700" t="12700" r="12700" b="12700"/>
                <wp:wrapNone/>
                <wp:docPr id="12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23090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stroked="t" o:allowincell="f" style="position:absolute;margin-left:-12.3pt;margin-top:9.1pt;width:481.65pt;height:181.7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39"/>
        <w:gridCol w:w="1632"/>
      </w:tblGrid>
      <w:tr>
        <w:trPr>
          <w:trHeight w:val="740" w:hRule="atLeast"/>
        </w:trPr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pacing w:lineRule="auto" w:line="276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TP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1 : </w:t>
            </w:r>
            <w:r>
              <w:rPr>
                <w:rFonts w:ascii="Open Sans;Arial;Tahoma;sans-serif" w:hAnsi="Open Sans;Arial;Tahoma;sans-serif"/>
                <w:b w:val="false"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Simulation des systèmes non systèmes linéaires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pacing w:lineRule="auto" w:line="276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(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2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Semaines)</w:t>
            </w:r>
          </w:p>
        </w:tc>
      </w:tr>
      <w:tr>
        <w:trPr/>
        <w:tc>
          <w:tcPr>
            <w:tcW w:w="7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pacing w:lineRule="auto" w:line="276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TP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2 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: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Plan de phase :</w:t>
            </w:r>
            <w:r>
              <w:rPr>
                <w:sz w:val="22"/>
                <w:szCs w:val="22"/>
              </w:rPr>
              <w:br/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Systèmes du second ordre. Construction du portrait de phase. Oscillateur de Van der Pol,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Systèmes chaotique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pacing w:lineRule="auto" w:line="276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( 2 Semaines)</w:t>
            </w:r>
          </w:p>
        </w:tc>
      </w:tr>
      <w:tr>
        <w:trPr>
          <w:trHeight w:val="1360" w:hRule="atLeast"/>
        </w:trPr>
        <w:tc>
          <w:tcPr>
            <w:tcW w:w="7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pacing w:lineRule="auto" w:line="276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TP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3 </w:t>
            </w:r>
            <w:r>
              <w:rPr>
                <w:rFonts w:ascii="Open Sans;Arial;Tahoma;sans-serif" w:hAnsi="Open Sans;Arial;Tahoma;sans-serif"/>
                <w:b/>
                <w:bCs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: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Co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mmande de systèmes non-linéaires </w:t>
              <w:br/>
              <w:t xml:space="preserve">  -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Feedback linearization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br/>
              <w:t xml:space="preserve"> -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Sliding mode control (contrôle par mode glissant)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pacing w:lineRule="auto" w:line="276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(4</w:t>
            </w:r>
            <w:r>
              <w:rPr>
                <w:rFonts w:ascii="Open Sans;Arial;Tahoma;sans-serif" w:hAnsi="Open Sans;Arial;Tahoma;sans-serif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Semaines)</w:t>
            </w:r>
          </w:p>
        </w:tc>
      </w:tr>
    </w:tbl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13335" distB="12065" distL="12700" distR="12700" simplePos="0" locked="0" layoutInCell="0" allowOverlap="1" relativeHeight="8">
                <wp:simplePos x="0" y="0"/>
                <wp:positionH relativeFrom="column">
                  <wp:posOffset>-118110</wp:posOffset>
                </wp:positionH>
                <wp:positionV relativeFrom="paragraph">
                  <wp:posOffset>175895</wp:posOffset>
                </wp:positionV>
                <wp:extent cx="6117590" cy="2163445"/>
                <wp:effectExtent l="12700" t="13335" r="12700" b="12065"/>
                <wp:wrapNone/>
                <wp:docPr id="13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21636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stroked="t" o:allowincell="f" style="position:absolute;margin-left:-9.3pt;margin-top:13.85pt;width:481.65pt;height:170.3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Nature du contrôle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Pondération en %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Examen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 w:cstheme="minorHAnsi"/>
                <w:b/>
                <w:bCs/>
              </w:rPr>
              <w:t xml:space="preserve"> 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Micro – interrogation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 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Travaux dirigés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 w:cstheme="minorHAnsi"/>
                <w:b/>
                <w:bCs/>
              </w:rPr>
              <w:t xml:space="preserve"> 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Travaux pratiques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100 %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Projet personnel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Travaux en groupe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Sorties sur terrains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Assiduité (Présence /Absence)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 w:cstheme="minorHAnsi"/>
              </w:rPr>
              <w:t>Autres (à préciser)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Total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100%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19050" distB="19050" distL="19050" distR="19050" simplePos="0" locked="0" layoutInCell="0" allowOverlap="1" relativeHeight="12">
                <wp:simplePos x="0" y="0"/>
                <wp:positionH relativeFrom="column">
                  <wp:posOffset>1767205</wp:posOffset>
                </wp:positionH>
                <wp:positionV relativeFrom="paragraph">
                  <wp:posOffset>-80010</wp:posOffset>
                </wp:positionV>
                <wp:extent cx="2392680" cy="335280"/>
                <wp:effectExtent l="19050" t="19050" r="19050" b="19050"/>
                <wp:wrapNone/>
                <wp:docPr id="14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56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6" path="m0,0l-2147483645,0l-2147483645,-2147483646l0,-2147483646xe" fillcolor="white" stroked="t" o:allowincell="f" style="position:absolute;margin-left:139.15pt;margin-top:-6.3pt;width:188.35pt;height:26.35pt;mso-wrap-style:square;v-text-anchor:top">
                <v:fill o:detectmouseclick="t" type="solid" color2="black"/>
                <v:stroke color="black" weight="38160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Références &amp; Bibliographie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2065" distL="12700" distR="12700" simplePos="0" locked="0" layoutInCell="0" allowOverlap="1" relativeHeight="14">
                <wp:simplePos x="0" y="0"/>
                <wp:positionH relativeFrom="column">
                  <wp:posOffset>-156210</wp:posOffset>
                </wp:positionH>
                <wp:positionV relativeFrom="paragraph">
                  <wp:posOffset>301625</wp:posOffset>
                </wp:positionV>
                <wp:extent cx="6117590" cy="3164205"/>
                <wp:effectExtent l="12700" t="13335" r="12700" b="12065"/>
                <wp:wrapNone/>
                <wp:docPr id="16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31640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stroked="t" o:allowincell="f" style="position:absolute;margin-left:-12.3pt;margin-top:23.75pt;width:481.65pt;height:249.1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77"/>
        <w:gridCol w:w="2060"/>
        <w:gridCol w:w="4"/>
        <w:gridCol w:w="3071"/>
      </w:tblGrid>
      <w:tr>
        <w:trPr>
          <w:trHeight w:val="504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  <w:lang w:bidi="ar-JO"/>
              </w:rPr>
              <w:t>Textbook (Référence principale) :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Titre de l’ouvrage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Auteur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Éditeur  et  année  d’édition</w:t>
            </w:r>
          </w:p>
        </w:tc>
      </w:tr>
      <w:tr>
        <w:trPr>
          <w:trHeight w:val="612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Les références de soutien si elles existent :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Titre de l’ouvrage (1)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Auteur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Éditeur  et  année  d’édition</w:t>
            </w:r>
          </w:p>
        </w:tc>
      </w:tr>
      <w:tr>
        <w:trPr>
          <w:trHeight w:val="581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Titre de l’ouvrage (2)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535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mc:AlternateContent>
          <mc:Choice Requires="wps">
            <w:drawing>
              <wp:anchor behindDoc="0" distT="19685" distB="18415" distL="19685" distR="18415" simplePos="0" locked="0" layoutInCell="0" allowOverlap="1" relativeHeight="10">
                <wp:simplePos x="0" y="0"/>
                <wp:positionH relativeFrom="column">
                  <wp:posOffset>1176655</wp:posOffset>
                </wp:positionH>
                <wp:positionV relativeFrom="paragraph">
                  <wp:posOffset>50165</wp:posOffset>
                </wp:positionV>
                <wp:extent cx="3316605" cy="382905"/>
                <wp:effectExtent l="19685" t="19685" r="18415" b="18415"/>
                <wp:wrapNone/>
                <wp:docPr id="17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680" cy="38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Planning  du déroulement du cours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7" path="m0,0l-2147483645,0l-2147483645,-2147483646l0,-2147483646xe" fillcolor="white" stroked="t" o:allowincell="f" style="position:absolute;margin-left:92.65pt;margin-top:3.95pt;width:261.1pt;height:30.1pt;mso-wrap-style:square;v-text-anchor:top">
                <v:fill o:detectmouseclick="t" type="solid" color2="black"/>
                <v:stroke color="black" weight="3816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Planning  du déroulement du cours</w:t>
                      </w:r>
                    </w:p>
                    <w:p>
                      <w:pPr>
                        <w:pStyle w:val="Contenudecadre"/>
                        <w:spacing w:lineRule="auto" w:line="240" w:before="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3335" distB="12065" distL="13335" distR="12065" simplePos="0" locked="0" layoutInCell="0" allowOverlap="1" relativeHeight="9">
                <wp:simplePos x="0" y="0"/>
                <wp:positionH relativeFrom="column">
                  <wp:posOffset>-120015</wp:posOffset>
                </wp:positionH>
                <wp:positionV relativeFrom="paragraph">
                  <wp:posOffset>210185</wp:posOffset>
                </wp:positionV>
                <wp:extent cx="6064250" cy="3754755"/>
                <wp:effectExtent l="13335" t="13335" r="12065" b="12065"/>
                <wp:wrapNone/>
                <wp:docPr id="19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00" cy="37548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-9.45pt;margin-top:16.55pt;width:477.45pt;height:295.6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</w:p>
    <w:tbl>
      <w:tblPr>
        <w:tblW w:w="9158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20"/>
        <w:gridCol w:w="6738"/>
        <w:gridCol w:w="1400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  <w:t>Semaine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Titre du Cours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Date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NewRoman,Bold" w:ascii="Arial" w:hAnsi="Arial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TP 1 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Simulation des systèmes n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on linéa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ires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-Mars-2025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TP 1 :  Simulation des systèmes non linéaires,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exemples des systèmes non linéaires. Le pendule simple. L'oscillateur électrique non linéaire.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-Mars-2025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TP 2 :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>Plan de phase :</w:t>
            </w:r>
            <w:r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Systèmes du second ordre.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  <w:u w:val="single"/>
              </w:rPr>
              <w:t>Construction du portrait de phase.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Oscillateur de Van der Pol.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Systèmes chaotiques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-Avril-2025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TP 3 :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Systèmes du second ordre. Construction du portrait de phase. Oscillateur de Van der Pol.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  <w:u w:val="single"/>
              </w:rPr>
              <w:t>Systèmes chaotiques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Arial"/>
                <w:i/>
                <w:iCs/>
                <w:color w:val="auto"/>
                <w:kern w:val="0"/>
                <w:sz w:val="20"/>
                <w:szCs w:val="20"/>
                <w:lang w:val="fr-FR" w:eastAsia="en-US" w:bidi="ar-SA"/>
              </w:rPr>
              <w:t>09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0"/>
                <w:szCs w:val="20"/>
                <w:lang w:val="fr-FR" w:eastAsia="en-US" w:bidi="ar-SA"/>
              </w:rPr>
              <w:t>-Mai-2025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TP 3 :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Comm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ande de systèmes non-linéaires : Généralités,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  <w:u w:val="single"/>
              </w:rPr>
              <w:t>Commande par linéarisation,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 Commande par modes glissants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  <w:r>
              <w:rPr>
                <w:i/>
                <w:iCs/>
                <w:sz w:val="20"/>
                <w:szCs w:val="20"/>
              </w:rPr>
              <w:t>-Avril-2025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TP 3 :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 Comm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</w:rPr>
              <w:t xml:space="preserve">ande de systèmes non-linéaires : Généralités, Commande par linéarisation,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555555"/>
                <w:spacing w:val="0"/>
                <w:sz w:val="22"/>
                <w:szCs w:val="22"/>
                <w:u w:val="single"/>
              </w:rPr>
              <w:t>Commande par modes glissants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eastAsia="Calibri" w:cs="Arial"/>
                <w:i/>
                <w:i/>
                <w:iCs/>
                <w:color w:val="auto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Arial"/>
                <w:i/>
                <w:iCs/>
                <w:color w:val="auto"/>
                <w:kern w:val="0"/>
                <w:sz w:val="20"/>
                <w:szCs w:val="20"/>
                <w:lang w:val="fr-FR" w:eastAsia="en-US" w:bidi="ar-SA"/>
              </w:rPr>
              <w:t>2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0"/>
                <w:szCs w:val="20"/>
                <w:lang w:val="fr-FR" w:eastAsia="en-US" w:bidi="ar-SA"/>
              </w:rPr>
              <w:t>0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0"/>
                <w:szCs w:val="20"/>
                <w:lang w:val="fr-FR" w:eastAsia="en-US" w:bidi="ar-SA"/>
              </w:rPr>
              <w:t>-Avril-2025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Ope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5630478"/>
    </w:sdtPr>
    <w:sdtContent>
      <w:p>
        <w:pPr>
          <w:pStyle w:val="Footer"/>
          <w:pBdr>
            <w:top w:val="single" w:sz="4" w:space="1" w:color="000000"/>
          </w:pBdr>
          <w:jc w:val="left"/>
          <w:rPr>
            <w:sz w:val="20"/>
            <w:szCs w:val="20"/>
          </w:rPr>
        </w:pPr>
        <w:r>
          <w:rPr>
            <w:sz w:val="20"/>
            <w:szCs w:val="20"/>
          </w:rPr>
          <w:t>T</w:t>
        </w:r>
        <w:r>
          <w:rPr>
            <w:sz w:val="20"/>
            <w:szCs w:val="20"/>
          </w:rPr>
          <w:t xml:space="preserve">P </w:t>
        </w:r>
        <w:r>
          <w:rPr>
            <w:sz w:val="20"/>
            <w:szCs w:val="20"/>
          </w:rPr>
          <w:t>Systèmes Non Linéaires 20</w:t>
        </w:r>
        <w:r>
          <w:rPr>
            <w:sz w:val="20"/>
            <w:szCs w:val="20"/>
            <w:lang w:eastAsia="en-US"/>
          </w:rPr>
          <w:t>24</w:t>
        </w:r>
        <w:r>
          <w:rPr>
            <w:sz w:val="20"/>
            <w:szCs w:val="20"/>
          </w:rPr>
          <w:t xml:space="preserve">-2025, M1 Auto  Inf. Ind.                                           </w:t>
        </w:r>
        <w:r>
          <w:rPr>
            <w:sz w:val="20"/>
            <w:szCs w:val="20"/>
            <w:lang w:eastAsia="en-US"/>
          </w:rPr>
          <w:t xml:space="preserve"> </w:t>
        </w:r>
        <w:r>
          <w:rPr>
            <w:sz w:val="20"/>
            <w:szCs w:val="20"/>
          </w:rPr>
          <w:t xml:space="preserve">                                       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/5</w:t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4232"/>
      <w:gridCol w:w="1310"/>
      <w:gridCol w:w="3530"/>
    </w:tblGrid>
    <w:tr>
      <w:trPr>
        <w:trHeight w:val="1066" w:hRule="atLeast"/>
      </w:trPr>
      <w:tc>
        <w:tcPr>
          <w:tcW w:w="4232" w:type="dxa"/>
          <w:tcBorders>
            <w:bottom w:val="single" w:sz="4" w:space="0" w:color="000000"/>
          </w:tcBorders>
          <w:shd w:color="auto" w:fill="E6E6E6" w:val="clear"/>
          <w:vAlign w:val="center"/>
        </w:tcPr>
        <w:p>
          <w:pPr>
            <w:pStyle w:val="NoSpacing"/>
            <w:widowControl w:val="false"/>
            <w:spacing w:lineRule="auto" w:line="276"/>
            <w:rPr>
              <w:rFonts w:ascii="Calibri" w:hAnsi="Calibri" w:cs="Calibri"/>
              <w:sz w:val="24"/>
              <w:szCs w:val="24"/>
              <w:lang w:bidi="ar-DZ"/>
            </w:rPr>
          </w:pPr>
          <w:r>
            <w:rPr>
              <w:rFonts w:cs="Calibri" w:ascii="Calibri" w:hAnsi="Calibri"/>
              <w:sz w:val="24"/>
              <w:szCs w:val="24"/>
              <w:lang w:bidi="ar-DZ"/>
            </w:rPr>
            <w:t>Université Badji Mokhtar-Annaba</w:t>
          </w:r>
        </w:p>
        <w:p>
          <w:pPr>
            <w:pStyle w:val="NoSpacing"/>
            <w:widowControl w:val="false"/>
            <w:spacing w:lineRule="auto" w:line="276"/>
            <w:rPr>
              <w:rFonts w:ascii="Calibri" w:hAnsi="Calibri" w:cs="Calibri"/>
              <w:sz w:val="24"/>
              <w:szCs w:val="24"/>
              <w:lang w:bidi="ar-DZ"/>
            </w:rPr>
          </w:pPr>
          <w:r>
            <w:rPr>
              <w:rFonts w:cs="Calibri" w:ascii="Calibri" w:hAnsi="Calibri"/>
              <w:sz w:val="24"/>
              <w:szCs w:val="24"/>
              <w:lang w:bidi="ar-DZ"/>
            </w:rPr>
            <w:t>Faculté de Technologie</w:t>
          </w:r>
        </w:p>
        <w:p>
          <w:pPr>
            <w:pStyle w:val="NoSpacing"/>
            <w:widowControl w:val="false"/>
            <w:spacing w:lineRule="auto" w:line="276"/>
            <w:rPr>
              <w:rFonts w:ascii="Calibri" w:hAnsi="Calibri" w:cs="Calibri"/>
              <w:sz w:val="24"/>
              <w:szCs w:val="24"/>
              <w:highlight w:val="yellow"/>
              <w:lang w:bidi="ar-DZ"/>
            </w:rPr>
          </w:pPr>
          <w:r>
            <w:rPr>
              <w:rFonts w:cs="Calibri" w:ascii="Calibri" w:hAnsi="Calibri"/>
              <w:sz w:val="24"/>
              <w:szCs w:val="24"/>
              <w:lang w:bidi="ar-DZ"/>
            </w:rPr>
            <w:t>Département d’électronique</w:t>
          </w:r>
        </w:p>
      </w:tc>
      <w:tc>
        <w:tcPr>
          <w:tcW w:w="1310" w:type="dxa"/>
          <w:tcBorders>
            <w:bottom w:val="single" w:sz="4" w:space="0" w:color="000000"/>
          </w:tcBorders>
          <w:shd w:color="auto" w:fill="E6E6E6" w:val="clear"/>
        </w:tcPr>
        <w:p>
          <w:pPr>
            <w:pStyle w:val="NoSpacing"/>
            <w:widowControl w:val="false"/>
            <w:rPr>
              <w:rFonts w:ascii="Calibri" w:hAnsi="Calibri" w:cs="Calibri"/>
              <w:sz w:val="24"/>
              <w:szCs w:val="24"/>
              <w:lang w:bidi="ar-DZ"/>
            </w:rPr>
          </w:pPr>
          <w:r>
            <w:rPr>
              <w:rFonts w:cs="Calibri" w:ascii="Calibri" w:hAnsi="Calibri"/>
              <w:sz w:val="24"/>
              <w:szCs w:val="24"/>
              <w:lang w:bidi="ar-DZ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-27305</wp:posOffset>
                </wp:positionH>
                <wp:positionV relativeFrom="paragraph">
                  <wp:posOffset>29210</wp:posOffset>
                </wp:positionV>
                <wp:extent cx="800100" cy="647700"/>
                <wp:effectExtent l="0" t="0" r="0" b="0"/>
                <wp:wrapNone/>
                <wp:docPr id="20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30" w:type="dxa"/>
          <w:tcBorders>
            <w:bottom w:val="single" w:sz="4" w:space="0" w:color="000000"/>
          </w:tcBorders>
          <w:shd w:color="auto" w:fill="E6E6E6" w:val="clear"/>
          <w:vAlign w:val="center"/>
        </w:tcPr>
        <w:p>
          <w:pPr>
            <w:pStyle w:val="NoSpacing"/>
            <w:widowControl w:val="false"/>
            <w:jc w:val="right"/>
            <w:rPr>
              <w:rFonts w:ascii="Calibri" w:hAnsi="Calibri" w:cs="Calibri" w:asciiTheme="minorHAnsi" w:cstheme="minorHAnsi" w:hAnsiTheme="minorHAnsi"/>
              <w:sz w:val="24"/>
              <w:szCs w:val="24"/>
              <w:lang w:bidi="ar-DZ"/>
            </w:rPr>
          </w:pPr>
          <w:r>
            <w:rPr>
              <w:rFonts w:ascii="Calibri" w:hAnsi="Calibri" w:cs="Calibri" w:asciiTheme="minorHAnsi" w:cstheme="minorHAnsi" w:hAnsiTheme="minorHAnsi"/>
              <w:sz w:val="24"/>
              <w:sz w:val="24"/>
              <w:szCs w:val="24"/>
              <w:rtl w:val="true"/>
              <w:lang w:bidi="ar-DZ"/>
            </w:rPr>
            <w:t>جامعة باجي مختار – عنابـــــــــــــــة</w:t>
          </w:r>
        </w:p>
        <w:p>
          <w:pPr>
            <w:pStyle w:val="NoSpacing"/>
            <w:widowControl w:val="false"/>
            <w:jc w:val="right"/>
            <w:rPr>
              <w:rFonts w:ascii="Calibri" w:hAnsi="Calibri" w:cs="Calibri" w:asciiTheme="minorHAnsi" w:cstheme="minorHAnsi" w:hAnsiTheme="minorHAnsi"/>
              <w:sz w:val="24"/>
              <w:szCs w:val="24"/>
              <w:lang w:bidi="ar-DZ"/>
            </w:rPr>
          </w:pPr>
          <w:r>
            <w:rPr>
              <w:rFonts w:ascii="Calibri" w:hAnsi="Calibri" w:cs="Calibri" w:asciiTheme="minorHAnsi" w:cstheme="minorHAnsi" w:hAnsiTheme="minorHAnsi"/>
              <w:sz w:val="24"/>
              <w:sz w:val="24"/>
              <w:szCs w:val="24"/>
              <w:rtl w:val="true"/>
              <w:lang w:bidi="ar-DZ"/>
            </w:rPr>
            <w:t>كلية التكنولوجيا</w:t>
          </w:r>
        </w:p>
        <w:p>
          <w:pPr>
            <w:pStyle w:val="NoSpacing"/>
            <w:widowControl w:val="false"/>
            <w:jc w:val="right"/>
            <w:rPr>
              <w:rFonts w:ascii="Calibri" w:hAnsi="Calibri" w:cs="Calibri"/>
              <w:sz w:val="24"/>
              <w:szCs w:val="24"/>
              <w:lang w:bidi="ar-DZ"/>
            </w:rPr>
          </w:pPr>
          <w:r>
            <w:rPr>
              <w:rFonts w:ascii="Calibri" w:hAnsi="Calibri" w:cs="Calibri" w:asciiTheme="minorHAnsi" w:cstheme="minorHAnsi" w:hAnsiTheme="minorHAnsi"/>
              <w:sz w:val="24"/>
              <w:sz w:val="24"/>
              <w:szCs w:val="24"/>
              <w:rtl w:val="true"/>
              <w:lang w:bidi="ar-DZ"/>
            </w:rPr>
            <w:t>قسم الإلكترونيك</w:t>
          </w:r>
        </w:p>
      </w:tc>
    </w:tr>
  </w:tbl>
  <w:p>
    <w:pPr>
      <w:pStyle w:val="Header"/>
      <w:rPr>
        <w:sz w:val="24"/>
        <w:szCs w:val="24"/>
      </w:rPr>
    </w:pPr>
    <w:r>
      <w:rPr>
        <w:sz w:val="24"/>
        <w:szCs w:val="24"/>
      </w:rPr>
    </w:r>
  </w:p>
  <w:p>
    <w:pPr>
      <w:pStyle w:val="Header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40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5c1071"/>
    <w:rPr/>
  </w:style>
  <w:style w:type="character" w:styleId="PieddepageCar" w:customStyle="1">
    <w:name w:val="Pied de page Car"/>
    <w:basedOn w:val="DefaultParagraphFont"/>
    <w:uiPriority w:val="99"/>
    <w:qFormat/>
    <w:rsid w:val="005c1071"/>
    <w:rPr/>
  </w:style>
  <w:style w:type="character" w:styleId="TextedebullesCar" w:customStyle="1">
    <w:name w:val="Texte de bulles Car"/>
    <w:uiPriority w:val="99"/>
    <w:semiHidden/>
    <w:qFormat/>
    <w:rsid w:val="005c1071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870781"/>
    <w:rPr>
      <w:color w:val="0000FF"/>
      <w:u w:val="single"/>
    </w:rPr>
  </w:style>
  <w:style w:type="character" w:styleId="Corpsdetexte2Car" w:customStyle="1">
    <w:name w:val="Corps de texte 2 Car"/>
    <w:basedOn w:val="DefaultParagraphFont"/>
    <w:uiPriority w:val="99"/>
    <w:qFormat/>
    <w:rsid w:val="00d47773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ommentaireCar" w:customStyle="1">
    <w:name w:val="Commentaire Car"/>
    <w:basedOn w:val="DefaultParagraphFont"/>
    <w:uiPriority w:val="99"/>
    <w:qFormat/>
    <w:rsid w:val="00d47773"/>
    <w:rPr>
      <w:rFonts w:ascii="Times New Roman" w:hAnsi="Times New Roman" w:eastAsia="SimSun" w:cs="Times New Roman"/>
      <w:lang w:eastAsia="zh-CN"/>
    </w:rPr>
  </w:style>
  <w:style w:type="character" w:styleId="ParagraphedelisteCar" w:customStyle="1">
    <w:name w:val="Paragraphe de liste Car"/>
    <w:uiPriority w:val="34"/>
    <w:qFormat/>
    <w:locked/>
    <w:rsid w:val="00d47773"/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5c10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5c10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c1071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Paragraphedeliste1" w:customStyle="1">
    <w:name w:val="Paragraphe de liste1"/>
    <w:basedOn w:val="Normal"/>
    <w:qFormat/>
    <w:rsid w:val="006a6907"/>
    <w:pPr>
      <w:ind w:left="720" w:hanging="0"/>
    </w:pPr>
    <w:rPr>
      <w:rFonts w:eastAsia="Times New Roman"/>
    </w:rPr>
  </w:style>
  <w:style w:type="paragraph" w:styleId="BodyText2">
    <w:name w:val="Body Text 2"/>
    <w:basedOn w:val="Normal"/>
    <w:link w:val="Corpsdetexte2Car"/>
    <w:uiPriority w:val="99"/>
    <w:qFormat/>
    <w:rsid w:val="00d47773"/>
    <w:pPr>
      <w:spacing w:lineRule="auto" w:line="240" w:before="0" w:after="0"/>
      <w:ind w:right="426"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nnotationtext">
    <w:name w:val="annotation text"/>
    <w:basedOn w:val="Normal"/>
    <w:link w:val="CommentaireCar"/>
    <w:uiPriority w:val="99"/>
    <w:unhideWhenUsed/>
    <w:qFormat/>
    <w:rsid w:val="00d47773"/>
    <w:pPr>
      <w:spacing w:lineRule="auto" w:line="240" w:before="0" w:after="0"/>
    </w:pPr>
    <w:rPr>
      <w:rFonts w:ascii="Times New Roman" w:hAnsi="Times New Roman" w:eastAsia="SimSun" w:cs="Times New Roman"/>
      <w:sz w:val="20"/>
      <w:szCs w:val="20"/>
      <w:lang w:eastAsia="zh-CN"/>
    </w:rPr>
  </w:style>
  <w:style w:type="paragraph" w:styleId="Texteprogramme" w:customStyle="1">
    <w:name w:val="texte_programme"/>
    <w:basedOn w:val="Normal"/>
    <w:uiPriority w:val="99"/>
    <w:qFormat/>
    <w:rsid w:val="00d47773"/>
    <w:pPr>
      <w:spacing w:lineRule="auto" w:line="240" w:before="0" w:after="15"/>
    </w:pPr>
    <w:rPr>
      <w:rFonts w:ascii="Verdana" w:hAnsi="Verdana" w:eastAsia="SimSun" w:cs="Times New Roman"/>
      <w:color w:val="000000"/>
      <w:sz w:val="8"/>
      <w:szCs w:val="8"/>
      <w:lang w:eastAsia="fr-FR"/>
    </w:rPr>
  </w:style>
  <w:style w:type="paragraph" w:styleId="ListParagraph">
    <w:name w:val="List Paragraph"/>
    <w:basedOn w:val="Normal"/>
    <w:link w:val="ParagraphedelisteCar"/>
    <w:uiPriority w:val="34"/>
    <w:qFormat/>
    <w:rsid w:val="00d47773"/>
    <w:pPr>
      <w:spacing w:lineRule="auto" w:line="240" w:before="0" w:after="0"/>
      <w:ind w:left="720" w:hanging="0"/>
      <w:contextualSpacing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4df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en-US" w:eastAsia="fr-FR" w:bidi="ar-SA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51b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ssaoud.ramdani@univ-annaba.d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ACAC-D00B-439F-B728-6F436D42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LibreOffice/7.5.0.3$Windows_X86_64 LibreOffice_project/c21113d003cd3efa8c53188764377a8272d9d6de</Application>
  <AppVersion>15.0000</AppVersion>
  <Pages>3</Pages>
  <Words>446</Words>
  <Characters>2562</Characters>
  <CharactersWithSpaces>3094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2020-03-31T19:18:00Z</dcterms:created>
  <dc:creator>User</dc:creator>
  <dc:description/>
  <dc:language>fr-FR</dc:language>
  <cp:lastModifiedBy/>
  <cp:lastPrinted>2025-02-25T10:49:06Z</cp:lastPrinted>
  <dcterms:modified xsi:type="dcterms:W3CDTF">2025-03-26T11:39:32Z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