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CFBA0" w14:textId="54B5346D" w:rsidR="008344C4" w:rsidRDefault="008344C4" w:rsidP="00B8518C">
      <w:pPr>
        <w:pStyle w:val="NormalWeb"/>
        <w:shd w:val="clear" w:color="auto" w:fill="FFFFFF"/>
        <w:spacing w:after="0" w:afterAutospacing="0"/>
        <w:ind w:left="216" w:right="216"/>
        <w:rPr>
          <w:rFonts w:ascii="Arial" w:hAnsi="Arial" w:cs="Arial"/>
          <w:color w:val="000000"/>
        </w:rPr>
      </w:pPr>
    </w:p>
    <w:p w14:paraId="2AF764ED" w14:textId="77777777" w:rsidR="00F52821" w:rsidRPr="002C797E" w:rsidRDefault="00F52821" w:rsidP="00F52821">
      <w:pPr>
        <w:shd w:val="clear" w:color="auto" w:fill="FFFFFF"/>
        <w:spacing w:before="100" w:beforeAutospacing="1" w:after="0" w:line="240" w:lineRule="auto"/>
        <w:ind w:left="216" w:right="216"/>
        <w:rPr>
          <w:rFonts w:ascii="Times New Roman" w:eastAsia="Times New Roman" w:hAnsi="Times New Roman" w:cs="Times New Roman"/>
          <w:b/>
          <w:bCs/>
          <w:color w:val="000000"/>
          <w:sz w:val="28"/>
          <w:szCs w:val="28"/>
          <w:u w:val="single"/>
          <w:lang w:eastAsia="fr-FR"/>
        </w:rPr>
      </w:pPr>
      <w:r w:rsidRPr="002C797E">
        <w:rPr>
          <w:rFonts w:ascii="Times New Roman" w:eastAsia="Times New Roman" w:hAnsi="Times New Roman" w:cs="Times New Roman"/>
          <w:b/>
          <w:bCs/>
          <w:color w:val="000000"/>
          <w:sz w:val="28"/>
          <w:szCs w:val="28"/>
          <w:u w:val="single"/>
          <w:lang w:eastAsia="fr-FR"/>
        </w:rPr>
        <w:t>Sectionneurs</w:t>
      </w:r>
    </w:p>
    <w:p w14:paraId="01CF19A4" w14:textId="77777777" w:rsidR="003D76C6" w:rsidRDefault="003D76C6" w:rsidP="00F52821">
      <w:pPr>
        <w:shd w:val="clear" w:color="auto" w:fill="FFFFFF"/>
        <w:spacing w:after="0" w:line="240" w:lineRule="auto"/>
        <w:ind w:left="216" w:right="216"/>
        <w:rPr>
          <w:rFonts w:ascii="Times New Roman" w:eastAsia="Times New Roman" w:hAnsi="Times New Roman" w:cs="Times New Roman"/>
          <w:b/>
          <w:bCs/>
          <w:color w:val="000000"/>
          <w:sz w:val="28"/>
          <w:szCs w:val="28"/>
          <w:lang w:eastAsia="fr-FR"/>
        </w:rPr>
      </w:pPr>
    </w:p>
    <w:p w14:paraId="6FE7ABB7" w14:textId="09AB0AEF" w:rsidR="00F52821" w:rsidRPr="002C797E" w:rsidRDefault="00F52821" w:rsidP="00F52821">
      <w:pPr>
        <w:shd w:val="clear" w:color="auto" w:fill="FFFFFF"/>
        <w:spacing w:after="0" w:line="240" w:lineRule="auto"/>
        <w:ind w:left="216" w:right="216"/>
        <w:rPr>
          <w:rFonts w:ascii="Times New Roman" w:eastAsia="Times New Roman" w:hAnsi="Times New Roman" w:cs="Times New Roman"/>
          <w:b/>
          <w:bCs/>
          <w:color w:val="000000"/>
          <w:sz w:val="28"/>
          <w:szCs w:val="28"/>
          <w:lang w:eastAsia="fr-FR"/>
        </w:rPr>
      </w:pPr>
      <w:r w:rsidRPr="002C797E">
        <w:rPr>
          <w:rFonts w:ascii="Times New Roman" w:eastAsia="Times New Roman" w:hAnsi="Times New Roman" w:cs="Times New Roman"/>
          <w:b/>
          <w:bCs/>
          <w:color w:val="000000"/>
          <w:sz w:val="28"/>
          <w:szCs w:val="28"/>
          <w:lang w:eastAsia="fr-FR"/>
        </w:rPr>
        <w:t>Définition :</w:t>
      </w:r>
    </w:p>
    <w:p w14:paraId="25B38098" w14:textId="77777777" w:rsidR="00F52821" w:rsidRPr="00F52821" w:rsidRDefault="00F52821" w:rsidP="00F52821">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F52821">
        <w:rPr>
          <w:rFonts w:ascii="Times New Roman" w:eastAsia="Times New Roman" w:hAnsi="Times New Roman" w:cs="Times New Roman"/>
          <w:color w:val="000000"/>
          <w:sz w:val="24"/>
          <w:szCs w:val="24"/>
          <w:lang w:eastAsia="fr-FR"/>
        </w:rPr>
        <w:t>Le sectionneur est un appareil électromécanique permettant de séparer, de façon mécanique, un circuit électrique et son alimentation, tout en assurant physiquement une distance de sectionnement satisfaisante électriquement.</w:t>
      </w:r>
    </w:p>
    <w:p w14:paraId="72591D75" w14:textId="77777777" w:rsidR="00F52821" w:rsidRPr="00F52821" w:rsidRDefault="00F52821" w:rsidP="00F52821">
      <w:pPr>
        <w:shd w:val="clear" w:color="auto" w:fill="FFFFFF"/>
        <w:spacing w:after="0" w:line="240" w:lineRule="auto"/>
        <w:ind w:left="113" w:right="-851"/>
        <w:rPr>
          <w:rFonts w:ascii="Times New Roman" w:eastAsia="Times New Roman" w:hAnsi="Times New Roman" w:cs="Times New Roman"/>
          <w:color w:val="000000"/>
          <w:sz w:val="24"/>
          <w:szCs w:val="24"/>
          <w:lang w:eastAsia="fr-FR"/>
        </w:rPr>
      </w:pPr>
      <w:r w:rsidRPr="00F52821">
        <w:rPr>
          <w:rFonts w:ascii="Times New Roman" w:eastAsia="Times New Roman" w:hAnsi="Times New Roman" w:cs="Times New Roman"/>
          <w:color w:val="000000"/>
          <w:sz w:val="24"/>
          <w:szCs w:val="24"/>
          <w:lang w:eastAsia="fr-FR"/>
        </w:rPr>
        <w:t>L'objectif peut être d'assurer la sécurité des personnes travaillant sur la partie isolée du réseau électrique ou bien d'éliminer une partie du réseau en dysfonctionnement pour pouvoir en utiliser les autres parties.</w:t>
      </w:r>
    </w:p>
    <w:p w14:paraId="5FCC1454" w14:textId="77777777" w:rsidR="00F52821" w:rsidRPr="00F52821" w:rsidRDefault="00F52821" w:rsidP="00F52821">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F52821">
        <w:rPr>
          <w:rFonts w:ascii="Times New Roman" w:eastAsia="Times New Roman" w:hAnsi="Times New Roman" w:cs="Times New Roman"/>
          <w:color w:val="000000"/>
          <w:sz w:val="24"/>
          <w:szCs w:val="24"/>
          <w:lang w:eastAsia="fr-FR"/>
        </w:rPr>
        <w:t>Le sectionneur, à la différence du disjoncteur ou de l'interrupteur, n'a pas de pouvoir de coupure, ni de fermeture.</w:t>
      </w:r>
    </w:p>
    <w:p w14:paraId="3334BA0D" w14:textId="77777777" w:rsidR="00F52821" w:rsidRPr="00F52821" w:rsidRDefault="00F52821" w:rsidP="00F52821">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F52821">
        <w:rPr>
          <w:rFonts w:ascii="Times New Roman" w:eastAsia="Times New Roman" w:hAnsi="Times New Roman" w:cs="Times New Roman"/>
          <w:color w:val="000000"/>
          <w:sz w:val="24"/>
          <w:szCs w:val="24"/>
          <w:lang w:eastAsia="fr-FR"/>
        </w:rPr>
        <w:t>Il est impératif d'arrêter l'équipement aval pour éviter une ouverture en charge.</w:t>
      </w:r>
    </w:p>
    <w:p w14:paraId="08D24EE8" w14:textId="77777777" w:rsidR="00F52821" w:rsidRPr="00F52821" w:rsidRDefault="00F52821" w:rsidP="00F52821">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F52821">
        <w:rPr>
          <w:rFonts w:ascii="Times New Roman" w:eastAsia="Times New Roman" w:hAnsi="Times New Roman" w:cs="Times New Roman"/>
          <w:color w:val="000000"/>
          <w:sz w:val="24"/>
          <w:szCs w:val="24"/>
          <w:lang w:eastAsia="fr-FR"/>
        </w:rPr>
        <w:t>Dans le cas contraire de graves brûlures pourraient être provoquées, liées à un arc électrique provoqué par l'ouverture.</w:t>
      </w:r>
    </w:p>
    <w:p w14:paraId="0729C704" w14:textId="77777777" w:rsidR="00F52821" w:rsidRPr="00F52821" w:rsidRDefault="00F52821" w:rsidP="00F52821">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F52821">
        <w:rPr>
          <w:rFonts w:ascii="Times New Roman" w:eastAsia="Times New Roman" w:hAnsi="Times New Roman" w:cs="Times New Roman"/>
          <w:color w:val="000000"/>
          <w:sz w:val="24"/>
          <w:szCs w:val="24"/>
          <w:lang w:eastAsia="fr-FR"/>
        </w:rPr>
        <w:t>Le sectionneur, pour satisfaire aux normes en vigueur, doit pouvoir être condamné en position ouverte.</w:t>
      </w:r>
    </w:p>
    <w:p w14:paraId="46A914DC" w14:textId="3E4EE262" w:rsidR="00F411BC" w:rsidRPr="00F52821" w:rsidRDefault="00F411BC" w:rsidP="00B8518C">
      <w:pPr>
        <w:pStyle w:val="NormalWeb"/>
        <w:shd w:val="clear" w:color="auto" w:fill="FFFFFF"/>
        <w:spacing w:after="0" w:afterAutospacing="0"/>
        <w:ind w:left="216" w:right="216"/>
        <w:rPr>
          <w:color w:val="000000"/>
        </w:rPr>
      </w:pPr>
    </w:p>
    <w:p w14:paraId="0FE424F4" w14:textId="77777777" w:rsidR="002E1FD7" w:rsidRPr="009C5576" w:rsidRDefault="002E1FD7" w:rsidP="00B8518C">
      <w:pPr>
        <w:pStyle w:val="NormalWeb"/>
        <w:shd w:val="clear" w:color="auto" w:fill="FFFFFF"/>
        <w:spacing w:after="0" w:afterAutospacing="0"/>
        <w:ind w:left="216" w:right="216"/>
        <w:rPr>
          <w:rFonts w:ascii="Arial" w:hAnsi="Arial" w:cs="Arial"/>
          <w:color w:val="000000"/>
        </w:rPr>
      </w:pPr>
    </w:p>
    <w:p w14:paraId="5FFDD5DA" w14:textId="77777777" w:rsidR="008344C4" w:rsidRDefault="008344C4" w:rsidP="008344C4">
      <w:pPr>
        <w:jc w:val="center"/>
      </w:pPr>
      <w:r w:rsidRPr="009C5576">
        <w:rPr>
          <w:sz w:val="24"/>
          <w:szCs w:val="24"/>
        </w:rPr>
        <w:t>Exemple de sectionneur</w:t>
      </w:r>
      <w:r>
        <w:rPr>
          <w:noProof/>
          <w:lang w:eastAsia="fr-FR"/>
        </w:rPr>
        <w:drawing>
          <wp:inline distT="0" distB="0" distL="0" distR="0" wp14:anchorId="63CF7766" wp14:editId="292475CC">
            <wp:extent cx="1876425" cy="1876425"/>
            <wp:effectExtent l="0" t="0" r="9525" b="9525"/>
            <wp:docPr id="1" name="Image 1" descr="http://lycees.ac-rouen.fr/maupassant/Melec/co/Techno/Syst_indust/res/image_Section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ycees.ac-rouen.fr/maupassant/Melec/co/Techno/Syst_indust/res/image_Sectionneur.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inline>
        </w:drawing>
      </w:r>
    </w:p>
    <w:p w14:paraId="2801F279" w14:textId="77777777" w:rsidR="008344C4" w:rsidRPr="00F52821" w:rsidRDefault="008344C4" w:rsidP="008344C4">
      <w:pPr>
        <w:jc w:val="center"/>
        <w:rPr>
          <w:rFonts w:ascii="Times New Roman" w:hAnsi="Times New Roman" w:cs="Times New Roman"/>
        </w:rPr>
      </w:pPr>
    </w:p>
    <w:p w14:paraId="6DBFE379" w14:textId="77777777" w:rsidR="008344C4" w:rsidRPr="003D76C6" w:rsidRDefault="008344C4" w:rsidP="008344C4">
      <w:pPr>
        <w:rPr>
          <w:rFonts w:ascii="Times New Roman" w:hAnsi="Times New Roman" w:cs="Times New Roman"/>
          <w:b/>
          <w:bCs/>
          <w:sz w:val="28"/>
          <w:szCs w:val="28"/>
        </w:rPr>
      </w:pPr>
      <w:r w:rsidRPr="003D76C6">
        <w:rPr>
          <w:rFonts w:ascii="Times New Roman" w:hAnsi="Times New Roman" w:cs="Times New Roman"/>
          <w:b/>
          <w:bCs/>
          <w:color w:val="000000"/>
          <w:sz w:val="28"/>
          <w:szCs w:val="28"/>
        </w:rPr>
        <w:t>Symbole d'un sectionneur tripolaire + neutre avec 2 contacts de pré coupure :</w:t>
      </w:r>
    </w:p>
    <w:p w14:paraId="758678CA" w14:textId="77777777" w:rsidR="008344C4" w:rsidRDefault="008344C4" w:rsidP="008344C4">
      <w:pPr>
        <w:jc w:val="center"/>
      </w:pPr>
    </w:p>
    <w:p w14:paraId="42D4C383" w14:textId="77777777" w:rsidR="008344C4" w:rsidRDefault="008344C4" w:rsidP="008344C4">
      <w:r>
        <w:t xml:space="preserve">                   </w:t>
      </w:r>
      <w:r>
        <w:rPr>
          <w:noProof/>
          <w:lang w:eastAsia="fr-FR"/>
        </w:rPr>
        <w:drawing>
          <wp:inline distT="0" distB="0" distL="0" distR="0" wp14:anchorId="4BBBDDF7" wp14:editId="055D26EA">
            <wp:extent cx="5705475" cy="2734310"/>
            <wp:effectExtent l="0" t="0" r="9525" b="8890"/>
            <wp:docPr id="3" name="Image 3" descr="http://lycees.ac-rouen.fr/maupassant/Melec/co/Techno/Syst_indust/res/image_Symb_Sectionn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ycees.ac-rouen.fr/maupassant/Melec/co/Techno/Syst_indust/res/image_Symb_Sectionneur.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431" cy="2744832"/>
                    </a:xfrm>
                    <a:prstGeom prst="rect">
                      <a:avLst/>
                    </a:prstGeom>
                    <a:noFill/>
                    <a:ln>
                      <a:noFill/>
                    </a:ln>
                  </pic:spPr>
                </pic:pic>
              </a:graphicData>
            </a:graphic>
          </wp:inline>
        </w:drawing>
      </w:r>
    </w:p>
    <w:p w14:paraId="77E02AE9" w14:textId="77777777" w:rsidR="00F411BC" w:rsidRDefault="00F411BC" w:rsidP="008344C4">
      <w:pPr>
        <w:rPr>
          <w:b/>
          <w:bCs/>
          <w:sz w:val="28"/>
          <w:szCs w:val="28"/>
        </w:rPr>
      </w:pPr>
    </w:p>
    <w:p w14:paraId="0CFB0B15" w14:textId="77777777" w:rsidR="00F411BC" w:rsidRDefault="00F411BC" w:rsidP="008344C4">
      <w:pPr>
        <w:rPr>
          <w:b/>
          <w:bCs/>
          <w:sz w:val="28"/>
          <w:szCs w:val="28"/>
        </w:rPr>
      </w:pPr>
    </w:p>
    <w:p w14:paraId="775D423E" w14:textId="356DE940" w:rsidR="00F0208A" w:rsidRPr="003D76C6" w:rsidRDefault="00731C2B" w:rsidP="008344C4">
      <w:pPr>
        <w:rPr>
          <w:rFonts w:ascii="Times New Roman" w:hAnsi="Times New Roman" w:cs="Times New Roman"/>
          <w:b/>
          <w:bCs/>
          <w:sz w:val="28"/>
          <w:szCs w:val="28"/>
        </w:rPr>
      </w:pPr>
      <w:r w:rsidRPr="003D76C6">
        <w:rPr>
          <w:rFonts w:ascii="Times New Roman" w:hAnsi="Times New Roman" w:cs="Times New Roman"/>
          <w:b/>
          <w:bCs/>
          <w:sz w:val="28"/>
          <w:szCs w:val="28"/>
        </w:rPr>
        <w:t>Les interrupteurs :</w:t>
      </w:r>
    </w:p>
    <w:p w14:paraId="4FC33391" w14:textId="77777777" w:rsidR="00731C2B" w:rsidRPr="00F52821" w:rsidRDefault="00731C2B" w:rsidP="008344C4">
      <w:pPr>
        <w:rPr>
          <w:rFonts w:ascii="Times New Roman" w:hAnsi="Times New Roman" w:cs="Times New Roman"/>
          <w:sz w:val="24"/>
          <w:szCs w:val="24"/>
          <w:shd w:val="clear" w:color="auto" w:fill="FFFFFF"/>
        </w:rPr>
      </w:pPr>
      <w:r w:rsidRPr="00F52821">
        <w:rPr>
          <w:rFonts w:ascii="Times New Roman" w:hAnsi="Times New Roman" w:cs="Times New Roman"/>
          <w:b/>
          <w:bCs/>
          <w:sz w:val="24"/>
          <w:szCs w:val="24"/>
        </w:rPr>
        <w:t xml:space="preserve">                  </w:t>
      </w:r>
      <w:r w:rsidRPr="00F52821">
        <w:rPr>
          <w:rFonts w:ascii="Times New Roman" w:hAnsi="Times New Roman" w:cs="Times New Roman"/>
          <w:sz w:val="24"/>
          <w:szCs w:val="24"/>
          <w:shd w:val="clear" w:color="auto" w:fill="FFFFFF"/>
        </w:rPr>
        <w:t>En électrotechnique, un </w:t>
      </w:r>
      <w:r w:rsidRPr="00F52821">
        <w:rPr>
          <w:rFonts w:ascii="Times New Roman" w:hAnsi="Times New Roman" w:cs="Times New Roman"/>
          <w:b/>
          <w:bCs/>
          <w:sz w:val="24"/>
          <w:szCs w:val="24"/>
          <w:shd w:val="clear" w:color="auto" w:fill="FFFFFF"/>
        </w:rPr>
        <w:t>interrupteur</w:t>
      </w:r>
      <w:r w:rsidRPr="00F52821">
        <w:rPr>
          <w:rFonts w:ascii="Times New Roman" w:hAnsi="Times New Roman" w:cs="Times New Roman"/>
          <w:sz w:val="24"/>
          <w:szCs w:val="24"/>
          <w:shd w:val="clear" w:color="auto" w:fill="FFFFFF"/>
        </w:rPr>
        <w:t> est un organe ou appareillage de commande qui permet d'ouvrir et de fermer un circuit alimentant un appareil </w:t>
      </w:r>
      <w:r w:rsidRPr="00F52821">
        <w:rPr>
          <w:rFonts w:ascii="Times New Roman" w:hAnsi="Times New Roman" w:cs="Times New Roman"/>
          <w:b/>
          <w:bCs/>
          <w:sz w:val="24"/>
          <w:szCs w:val="24"/>
          <w:shd w:val="clear" w:color="auto" w:fill="FFFFFF"/>
        </w:rPr>
        <w:t>électrique</w:t>
      </w:r>
      <w:r w:rsidRPr="00F52821">
        <w:rPr>
          <w:rFonts w:ascii="Times New Roman" w:hAnsi="Times New Roman" w:cs="Times New Roman"/>
          <w:sz w:val="24"/>
          <w:szCs w:val="24"/>
          <w:shd w:val="clear" w:color="auto" w:fill="FFFFFF"/>
        </w:rPr>
        <w:t> aux valeurs des intensités nominales. Il termine souvent la course d'un variateur permettant de moduler le courant.</w:t>
      </w:r>
    </w:p>
    <w:p w14:paraId="0E9E2303" w14:textId="77777777" w:rsidR="00731C2B" w:rsidRPr="003D76C6" w:rsidRDefault="00731C2B" w:rsidP="00731C2B">
      <w:pPr>
        <w:pStyle w:val="Titre2"/>
        <w:shd w:val="clear" w:color="auto" w:fill="FFFFFF"/>
        <w:rPr>
          <w:rFonts w:ascii="Times New Roman" w:eastAsia="Times New Roman" w:hAnsi="Times New Roman" w:cs="Times New Roman"/>
          <w:b/>
          <w:bCs/>
          <w:color w:val="auto"/>
          <w:sz w:val="28"/>
          <w:szCs w:val="28"/>
          <w:lang w:eastAsia="fr-FR"/>
        </w:rPr>
      </w:pPr>
      <w:r w:rsidRPr="00F52821">
        <w:rPr>
          <w:rFonts w:ascii="Times New Roman" w:hAnsi="Times New Roman" w:cs="Times New Roman"/>
          <w:color w:val="auto"/>
          <w:sz w:val="24"/>
          <w:szCs w:val="24"/>
          <w:shd w:val="clear" w:color="auto" w:fill="FFFFFF"/>
        </w:rPr>
        <w:t xml:space="preserve">      </w:t>
      </w:r>
      <w:r w:rsidRPr="003D76C6">
        <w:rPr>
          <w:rFonts w:ascii="Times New Roman" w:eastAsia="Times New Roman" w:hAnsi="Times New Roman" w:cs="Times New Roman"/>
          <w:b/>
          <w:bCs/>
          <w:color w:val="auto"/>
          <w:sz w:val="28"/>
          <w:szCs w:val="28"/>
          <w:lang w:eastAsia="fr-FR"/>
        </w:rPr>
        <w:t>Rôle d'un interrupteur</w:t>
      </w:r>
    </w:p>
    <w:p w14:paraId="63B1DBB1" w14:textId="77777777" w:rsidR="00731C2B" w:rsidRPr="00F52821" w:rsidRDefault="00731C2B" w:rsidP="009C5576">
      <w:pPr>
        <w:shd w:val="clear" w:color="auto" w:fill="FFFFFF"/>
        <w:spacing w:after="0" w:line="240" w:lineRule="auto"/>
        <w:rPr>
          <w:rFonts w:ascii="Times New Roman" w:eastAsia="Times New Roman" w:hAnsi="Times New Roman" w:cs="Times New Roman"/>
          <w:sz w:val="24"/>
          <w:szCs w:val="24"/>
          <w:lang w:eastAsia="fr-FR"/>
        </w:rPr>
      </w:pPr>
      <w:r w:rsidRPr="00F52821">
        <w:rPr>
          <w:rFonts w:ascii="Times New Roman" w:eastAsia="Times New Roman" w:hAnsi="Times New Roman" w:cs="Times New Roman"/>
          <w:sz w:val="24"/>
          <w:szCs w:val="24"/>
          <w:lang w:eastAsia="fr-FR"/>
        </w:rPr>
        <w:t>Un interrupteur assure la commande manuelle de l'ouverture et la fermeture d'un </w:t>
      </w:r>
      <w:hyperlink r:id="rId8" w:history="1">
        <w:r w:rsidRPr="00F52821">
          <w:rPr>
            <w:rFonts w:ascii="Times New Roman" w:eastAsia="Times New Roman" w:hAnsi="Times New Roman" w:cs="Times New Roman"/>
            <w:sz w:val="24"/>
            <w:szCs w:val="24"/>
            <w:u w:val="single"/>
            <w:lang w:eastAsia="fr-FR"/>
          </w:rPr>
          <w:t>circuit électrique</w:t>
        </w:r>
      </w:hyperlink>
      <w:r w:rsidRPr="00F52821">
        <w:rPr>
          <w:rFonts w:ascii="Times New Roman" w:eastAsia="Times New Roman" w:hAnsi="Times New Roman" w:cs="Times New Roman"/>
          <w:sz w:val="24"/>
          <w:szCs w:val="24"/>
          <w:lang w:eastAsia="fr-FR"/>
        </w:rPr>
        <w:t>.</w:t>
      </w:r>
    </w:p>
    <w:p w14:paraId="3945F895" w14:textId="77777777" w:rsidR="00731C2B" w:rsidRPr="00F52821" w:rsidRDefault="00731C2B" w:rsidP="009C5576">
      <w:pPr>
        <w:shd w:val="clear" w:color="auto" w:fill="FFFFFF"/>
        <w:spacing w:after="0" w:line="240" w:lineRule="auto"/>
        <w:rPr>
          <w:rFonts w:ascii="Times New Roman" w:eastAsia="Times New Roman" w:hAnsi="Times New Roman" w:cs="Times New Roman"/>
          <w:sz w:val="24"/>
          <w:szCs w:val="24"/>
          <w:lang w:eastAsia="fr-FR"/>
        </w:rPr>
      </w:pPr>
      <w:r w:rsidRPr="00F52821">
        <w:rPr>
          <w:rFonts w:ascii="Times New Roman" w:eastAsia="Times New Roman" w:hAnsi="Times New Roman" w:cs="Times New Roman"/>
          <w:sz w:val="24"/>
          <w:szCs w:val="24"/>
          <w:lang w:eastAsia="fr-FR"/>
        </w:rPr>
        <w:t>Il ne joue aucun rôle de protection et par conséquent, est toujours associé à un appareil de protection, tel que </w:t>
      </w:r>
      <w:hyperlink r:id="rId9" w:history="1">
        <w:r w:rsidRPr="00F52821">
          <w:rPr>
            <w:rFonts w:ascii="Times New Roman" w:eastAsia="Times New Roman" w:hAnsi="Times New Roman" w:cs="Times New Roman"/>
            <w:sz w:val="24"/>
            <w:szCs w:val="24"/>
            <w:u w:val="single"/>
            <w:lang w:eastAsia="fr-FR"/>
          </w:rPr>
          <w:t>fusible</w:t>
        </w:r>
      </w:hyperlink>
      <w:r w:rsidRPr="00F52821">
        <w:rPr>
          <w:rFonts w:ascii="Times New Roman" w:eastAsia="Times New Roman" w:hAnsi="Times New Roman" w:cs="Times New Roman"/>
          <w:sz w:val="24"/>
          <w:szCs w:val="24"/>
          <w:lang w:eastAsia="fr-FR"/>
        </w:rPr>
        <w:t> ou </w:t>
      </w:r>
      <w:hyperlink r:id="rId10" w:history="1">
        <w:r w:rsidRPr="00F52821">
          <w:rPr>
            <w:rFonts w:ascii="Times New Roman" w:eastAsia="Times New Roman" w:hAnsi="Times New Roman" w:cs="Times New Roman"/>
            <w:sz w:val="24"/>
            <w:szCs w:val="24"/>
            <w:u w:val="single"/>
            <w:lang w:eastAsia="fr-FR"/>
          </w:rPr>
          <w:t>disjoncteur</w:t>
        </w:r>
      </w:hyperlink>
      <w:r w:rsidRPr="00F52821">
        <w:rPr>
          <w:rFonts w:ascii="Times New Roman" w:eastAsia="Times New Roman" w:hAnsi="Times New Roman" w:cs="Times New Roman"/>
          <w:sz w:val="24"/>
          <w:szCs w:val="24"/>
          <w:lang w:eastAsia="fr-FR"/>
        </w:rPr>
        <w:t>.</w:t>
      </w:r>
    </w:p>
    <w:p w14:paraId="4C5E3974" w14:textId="77777777" w:rsidR="00731C2B" w:rsidRPr="00F52821" w:rsidRDefault="00731C2B" w:rsidP="009C5576">
      <w:pPr>
        <w:shd w:val="clear" w:color="auto" w:fill="FFFFFF"/>
        <w:spacing w:after="0" w:line="240" w:lineRule="auto"/>
        <w:rPr>
          <w:rFonts w:ascii="Times New Roman" w:eastAsia="Times New Roman" w:hAnsi="Times New Roman" w:cs="Times New Roman"/>
          <w:sz w:val="24"/>
          <w:szCs w:val="24"/>
          <w:lang w:eastAsia="fr-FR"/>
        </w:rPr>
      </w:pPr>
      <w:r w:rsidRPr="00F52821">
        <w:rPr>
          <w:rFonts w:ascii="Times New Roman" w:eastAsia="Times New Roman" w:hAnsi="Times New Roman" w:cs="Times New Roman"/>
          <w:sz w:val="24"/>
          <w:szCs w:val="24"/>
          <w:lang w:eastAsia="fr-FR"/>
        </w:rPr>
        <w:t>L'interrupteur est conçu pour supporter un courant de </w:t>
      </w:r>
      <w:hyperlink r:id="rId11" w:history="1">
        <w:r w:rsidRPr="00F52821">
          <w:rPr>
            <w:rFonts w:ascii="Times New Roman" w:eastAsia="Times New Roman" w:hAnsi="Times New Roman" w:cs="Times New Roman"/>
            <w:sz w:val="24"/>
            <w:szCs w:val="24"/>
            <w:u w:val="single"/>
            <w:lang w:eastAsia="fr-FR"/>
          </w:rPr>
          <w:t>court-circuit</w:t>
        </w:r>
      </w:hyperlink>
      <w:r w:rsidRPr="00F52821">
        <w:rPr>
          <w:rFonts w:ascii="Times New Roman" w:eastAsia="Times New Roman" w:hAnsi="Times New Roman" w:cs="Times New Roman"/>
          <w:sz w:val="24"/>
          <w:szCs w:val="24"/>
          <w:lang w:eastAsia="fr-FR"/>
        </w:rPr>
        <w:t> pendant une brève durée, le temps que le disjoncteur ou le fusible joue son rôle.</w:t>
      </w:r>
    </w:p>
    <w:p w14:paraId="52A410A4" w14:textId="77777777" w:rsidR="00F411BC" w:rsidRPr="00F52821" w:rsidRDefault="00731C2B" w:rsidP="009C5576">
      <w:pPr>
        <w:shd w:val="clear" w:color="auto" w:fill="FFFFFF"/>
        <w:spacing w:after="0" w:line="240" w:lineRule="auto"/>
        <w:rPr>
          <w:rFonts w:ascii="Times New Roman" w:eastAsia="Times New Roman" w:hAnsi="Times New Roman" w:cs="Times New Roman"/>
          <w:sz w:val="24"/>
          <w:szCs w:val="24"/>
          <w:lang w:eastAsia="fr-FR"/>
        </w:rPr>
      </w:pPr>
      <w:r w:rsidRPr="00F52821">
        <w:rPr>
          <w:rFonts w:ascii="Times New Roman" w:eastAsia="Times New Roman" w:hAnsi="Times New Roman" w:cs="Times New Roman"/>
          <w:sz w:val="24"/>
          <w:szCs w:val="24"/>
          <w:lang w:eastAsia="fr-FR"/>
        </w:rPr>
        <w:t xml:space="preserve">Outre son rôle pratique, </w:t>
      </w:r>
    </w:p>
    <w:p w14:paraId="55CF025D" w14:textId="03B85BBD" w:rsidR="00731C2B" w:rsidRPr="00F52821" w:rsidRDefault="00731C2B" w:rsidP="009C5576">
      <w:pPr>
        <w:shd w:val="clear" w:color="auto" w:fill="FFFFFF"/>
        <w:spacing w:after="0" w:line="240" w:lineRule="auto"/>
        <w:rPr>
          <w:rFonts w:ascii="Times New Roman" w:eastAsia="Times New Roman" w:hAnsi="Times New Roman" w:cs="Times New Roman"/>
          <w:sz w:val="24"/>
          <w:szCs w:val="24"/>
          <w:lang w:eastAsia="fr-FR"/>
        </w:rPr>
      </w:pPr>
      <w:proofErr w:type="gramStart"/>
      <w:r w:rsidRPr="00F52821">
        <w:rPr>
          <w:rFonts w:ascii="Times New Roman" w:eastAsia="Times New Roman" w:hAnsi="Times New Roman" w:cs="Times New Roman"/>
          <w:sz w:val="24"/>
          <w:szCs w:val="24"/>
          <w:lang w:eastAsia="fr-FR"/>
        </w:rPr>
        <w:t>l'interrupteur</w:t>
      </w:r>
      <w:proofErr w:type="gramEnd"/>
      <w:r w:rsidRPr="00F52821">
        <w:rPr>
          <w:rFonts w:ascii="Times New Roman" w:eastAsia="Times New Roman" w:hAnsi="Times New Roman" w:cs="Times New Roman"/>
          <w:sz w:val="24"/>
          <w:szCs w:val="24"/>
          <w:lang w:eastAsia="fr-FR"/>
        </w:rPr>
        <w:t xml:space="preserve"> peut aussi devenir un élément décoratif. Il en existe désormais de toutes les couleurs, avec des motifs, finition métal, etc.</w:t>
      </w:r>
    </w:p>
    <w:p w14:paraId="019A80DB" w14:textId="77777777" w:rsidR="00731C2B" w:rsidRDefault="00731C2B" w:rsidP="00731C2B">
      <w:pPr>
        <w:shd w:val="clear" w:color="auto" w:fill="FFFFFF"/>
        <w:spacing w:before="100" w:beforeAutospacing="1" w:after="100" w:afterAutospacing="1" w:line="240" w:lineRule="auto"/>
        <w:rPr>
          <w:rFonts w:ascii="Arial" w:eastAsia="Times New Roman" w:hAnsi="Arial" w:cs="Arial"/>
          <w:color w:val="333333"/>
          <w:sz w:val="23"/>
          <w:szCs w:val="23"/>
          <w:lang w:eastAsia="fr-FR"/>
        </w:rPr>
      </w:pPr>
      <w:r>
        <w:rPr>
          <w:rFonts w:ascii="Arial" w:eastAsia="Times New Roman" w:hAnsi="Arial" w:cs="Arial"/>
          <w:color w:val="333333"/>
          <w:sz w:val="23"/>
          <w:szCs w:val="23"/>
          <w:lang w:eastAsia="fr-FR"/>
        </w:rPr>
        <w:t xml:space="preserve">Symbole :  </w:t>
      </w:r>
    </w:p>
    <w:p w14:paraId="1F4E0796" w14:textId="77777777" w:rsidR="00731C2B" w:rsidRPr="00731C2B" w:rsidRDefault="00731C2B" w:rsidP="00731C2B">
      <w:pPr>
        <w:shd w:val="clear" w:color="auto" w:fill="FFFFFF"/>
        <w:spacing w:before="100" w:beforeAutospacing="1" w:after="100" w:afterAutospacing="1" w:line="240" w:lineRule="auto"/>
        <w:rPr>
          <w:rFonts w:ascii="Arial" w:eastAsia="Times New Roman" w:hAnsi="Arial" w:cs="Arial"/>
          <w:color w:val="333333"/>
          <w:sz w:val="23"/>
          <w:szCs w:val="23"/>
          <w:lang w:eastAsia="fr-FR"/>
        </w:rPr>
      </w:pPr>
      <w:r>
        <w:rPr>
          <w:rFonts w:ascii="Arial" w:eastAsia="Times New Roman" w:hAnsi="Arial" w:cs="Arial"/>
          <w:color w:val="333333"/>
          <w:sz w:val="23"/>
          <w:szCs w:val="23"/>
          <w:lang w:eastAsia="fr-FR"/>
        </w:rPr>
        <w:t xml:space="preserve">                  </w:t>
      </w:r>
      <w:r w:rsidRPr="00731C2B">
        <w:rPr>
          <w:rFonts w:ascii="Arial" w:eastAsia="Times New Roman" w:hAnsi="Arial" w:cs="Arial"/>
          <w:noProof/>
          <w:color w:val="333333"/>
          <w:sz w:val="23"/>
          <w:szCs w:val="23"/>
          <w:lang w:eastAsia="fr-FR"/>
        </w:rPr>
        <w:drawing>
          <wp:inline distT="0" distB="0" distL="0" distR="0" wp14:anchorId="70B729B0" wp14:editId="3DC7400C">
            <wp:extent cx="2181225" cy="2095500"/>
            <wp:effectExtent l="0" t="0" r="9525" b="0"/>
            <wp:docPr id="11" name="Image 11" descr="GuidEnR PHOTOVOLTAÏQUE &gt; Définitions &gt; Coupure et secti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uidEnR PHOTOVOLTAÏQUE &gt; Définitions &gt; Coupure et sectionnemen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p>
    <w:p w14:paraId="3227322D" w14:textId="55B5966C" w:rsidR="00F411BC" w:rsidRPr="0026646E" w:rsidRDefault="00731C2B" w:rsidP="009C5576">
      <w:pPr>
        <w:shd w:val="clear" w:color="auto" w:fill="FFFFFF"/>
        <w:spacing w:before="100" w:beforeAutospacing="1" w:after="100" w:afterAutospacing="1" w:line="240" w:lineRule="auto"/>
        <w:rPr>
          <w:rFonts w:ascii="Times New Roman" w:hAnsi="Times New Roman" w:cs="Times New Roman"/>
          <w:b/>
          <w:bCs/>
          <w:sz w:val="28"/>
          <w:szCs w:val="28"/>
        </w:rPr>
      </w:pPr>
      <w:r w:rsidRPr="0026646E">
        <w:rPr>
          <w:rFonts w:ascii="Times New Roman" w:eastAsia="Times New Roman" w:hAnsi="Times New Roman" w:cs="Times New Roman"/>
          <w:b/>
          <w:bCs/>
          <w:color w:val="333333"/>
          <w:sz w:val="28"/>
          <w:szCs w:val="28"/>
          <w:lang w:eastAsia="fr-FR"/>
        </w:rPr>
        <w:t> </w:t>
      </w:r>
      <w:r w:rsidR="00F0208A" w:rsidRPr="0026646E">
        <w:rPr>
          <w:rFonts w:ascii="Times New Roman" w:hAnsi="Times New Roman" w:cs="Times New Roman"/>
          <w:b/>
          <w:bCs/>
          <w:sz w:val="28"/>
          <w:szCs w:val="28"/>
        </w:rPr>
        <w:t xml:space="preserve">                  </w:t>
      </w:r>
      <w:r w:rsidR="0026646E">
        <w:rPr>
          <w:rFonts w:ascii="Times New Roman" w:hAnsi="Times New Roman" w:cs="Times New Roman"/>
          <w:b/>
          <w:bCs/>
          <w:sz w:val="28"/>
          <w:szCs w:val="28"/>
        </w:rPr>
        <w:t>-</w:t>
      </w:r>
      <w:r w:rsidR="00F0208A" w:rsidRPr="0026646E">
        <w:rPr>
          <w:rFonts w:ascii="Times New Roman" w:hAnsi="Times New Roman" w:cs="Times New Roman"/>
          <w:b/>
          <w:bCs/>
          <w:sz w:val="28"/>
          <w:szCs w:val="28"/>
        </w:rPr>
        <w:t xml:space="preserve">  </w:t>
      </w:r>
      <w:r w:rsidR="0026646E" w:rsidRPr="0026646E">
        <w:rPr>
          <w:rFonts w:ascii="Times New Roman" w:hAnsi="Times New Roman" w:cs="Times New Roman"/>
          <w:b/>
          <w:bCs/>
          <w:sz w:val="28"/>
          <w:szCs w:val="28"/>
        </w:rPr>
        <w:t>Interrupteur sectionneur</w:t>
      </w:r>
    </w:p>
    <w:p w14:paraId="77FCA269" w14:textId="7E492310" w:rsidR="00F411BC" w:rsidRDefault="0026646E" w:rsidP="0026646E">
      <w:pPr>
        <w:shd w:val="clear" w:color="auto" w:fill="FFFFFF"/>
        <w:spacing w:before="100" w:beforeAutospacing="1" w:after="100" w:afterAutospacing="1" w:line="240" w:lineRule="auto"/>
        <w:jc w:val="center"/>
      </w:pPr>
      <w:r w:rsidRPr="0026646E">
        <w:rPr>
          <w:noProof/>
          <w:lang w:eastAsia="fr-FR"/>
        </w:rPr>
        <w:drawing>
          <wp:inline distT="0" distB="0" distL="0" distR="0" wp14:anchorId="0743D425" wp14:editId="6DEFB5E4">
            <wp:extent cx="2733675" cy="2428875"/>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2428875"/>
                    </a:xfrm>
                    <a:prstGeom prst="rect">
                      <a:avLst/>
                    </a:prstGeom>
                    <a:noFill/>
                    <a:ln>
                      <a:noFill/>
                    </a:ln>
                  </pic:spPr>
                </pic:pic>
              </a:graphicData>
            </a:graphic>
          </wp:inline>
        </w:drawing>
      </w:r>
      <w:r w:rsidRPr="0026646E">
        <w:rPr>
          <w:noProof/>
          <w:lang w:eastAsia="fr-FR"/>
        </w:rPr>
        <w:drawing>
          <wp:inline distT="0" distB="0" distL="0" distR="0" wp14:anchorId="1A770F8D" wp14:editId="67ECC043">
            <wp:extent cx="2047875" cy="25527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2552700"/>
                    </a:xfrm>
                    <a:prstGeom prst="rect">
                      <a:avLst/>
                    </a:prstGeom>
                    <a:noFill/>
                    <a:ln>
                      <a:noFill/>
                    </a:ln>
                  </pic:spPr>
                </pic:pic>
              </a:graphicData>
            </a:graphic>
          </wp:inline>
        </w:drawing>
      </w:r>
    </w:p>
    <w:p w14:paraId="4BE9AE39" w14:textId="0737E7CF" w:rsidR="00F411BC" w:rsidRPr="0026646E" w:rsidRDefault="0026646E" w:rsidP="009C5576">
      <w:pPr>
        <w:shd w:val="clear" w:color="auto" w:fill="FFFFFF"/>
        <w:spacing w:before="100" w:beforeAutospacing="1" w:after="100" w:afterAutospacing="1" w:line="240" w:lineRule="auto"/>
        <w:rPr>
          <w:b/>
          <w:bCs/>
        </w:rPr>
      </w:pPr>
      <w:r w:rsidRPr="0026646E">
        <w:rPr>
          <w:b/>
          <w:bCs/>
        </w:rPr>
        <w:t xml:space="preserve">                                      Interrupteur sectionneur                                                      Symbole</w:t>
      </w:r>
    </w:p>
    <w:p w14:paraId="12F64448" w14:textId="0AB0283A" w:rsidR="00F411BC" w:rsidRPr="0026646E" w:rsidRDefault="0026646E" w:rsidP="0026646E">
      <w:pPr>
        <w:shd w:val="clear" w:color="auto" w:fill="FFFFFF"/>
        <w:spacing w:before="100" w:beforeAutospacing="1" w:after="100" w:afterAutospacing="1" w:line="240" w:lineRule="auto"/>
        <w:rPr>
          <w:rFonts w:ascii="Times New Roman" w:hAnsi="Times New Roman" w:cs="Times New Roman"/>
          <w:sz w:val="24"/>
          <w:szCs w:val="24"/>
        </w:rPr>
      </w:pPr>
      <w:r w:rsidRPr="0026646E">
        <w:rPr>
          <w:rFonts w:ascii="Times New Roman" w:hAnsi="Times New Roman" w:cs="Times New Roman"/>
          <w:sz w:val="24"/>
          <w:szCs w:val="24"/>
        </w:rPr>
        <w:t>L’interrupteur sectionneur a un pouvoir de coupure, peut être manipulé en charge.</w:t>
      </w:r>
    </w:p>
    <w:p w14:paraId="5FD6397F" w14:textId="77777777" w:rsidR="00F411BC" w:rsidRDefault="00F411BC" w:rsidP="009C5576">
      <w:pPr>
        <w:shd w:val="clear" w:color="auto" w:fill="FFFFFF"/>
        <w:spacing w:before="100" w:beforeAutospacing="1" w:after="100" w:afterAutospacing="1" w:line="240" w:lineRule="auto"/>
      </w:pPr>
    </w:p>
    <w:p w14:paraId="6AE93FD1" w14:textId="085DF52E" w:rsidR="00F0208A" w:rsidRPr="00F0208A" w:rsidRDefault="00F0208A" w:rsidP="009C5576">
      <w:pPr>
        <w:shd w:val="clear" w:color="auto" w:fill="FFFFFF"/>
        <w:spacing w:before="100" w:beforeAutospacing="1" w:after="100" w:afterAutospacing="1" w:line="240" w:lineRule="auto"/>
        <w:rPr>
          <w:rFonts w:ascii="Arial" w:eastAsia="Times New Roman" w:hAnsi="Arial" w:cs="Arial"/>
          <w:b/>
          <w:bCs/>
          <w:color w:val="000000"/>
          <w:sz w:val="38"/>
          <w:szCs w:val="38"/>
          <w:lang w:eastAsia="fr-FR"/>
        </w:rPr>
      </w:pPr>
      <w:r>
        <w:lastRenderedPageBreak/>
        <w:t xml:space="preserve">  </w:t>
      </w:r>
      <w:r w:rsidRPr="00F0208A">
        <w:rPr>
          <w:rFonts w:ascii="Arial" w:eastAsia="Times New Roman" w:hAnsi="Arial" w:cs="Arial"/>
          <w:b/>
          <w:bCs/>
          <w:color w:val="000000"/>
          <w:sz w:val="38"/>
          <w:szCs w:val="38"/>
          <w:lang w:eastAsia="fr-FR"/>
        </w:rPr>
        <w:t>Les contacteurs</w:t>
      </w:r>
    </w:p>
    <w:p w14:paraId="3A6CCE53" w14:textId="77777777" w:rsidR="00F0208A" w:rsidRPr="002C797E" w:rsidRDefault="00F0208A" w:rsidP="00F0208A">
      <w:pPr>
        <w:rPr>
          <w:rFonts w:ascii="Times New Roman" w:hAnsi="Times New Roman" w:cs="Times New Roman"/>
          <w:b/>
          <w:bCs/>
          <w:color w:val="000000"/>
          <w:sz w:val="28"/>
          <w:szCs w:val="28"/>
        </w:rPr>
      </w:pPr>
      <w:r w:rsidRPr="00F52821">
        <w:rPr>
          <w:rFonts w:ascii="Times New Roman" w:hAnsi="Times New Roman" w:cs="Times New Roman"/>
          <w:sz w:val="24"/>
          <w:szCs w:val="24"/>
        </w:rPr>
        <w:t xml:space="preserve">                     </w:t>
      </w:r>
      <w:r w:rsidRPr="002C797E">
        <w:rPr>
          <w:rFonts w:ascii="Times New Roman" w:hAnsi="Times New Roman" w:cs="Times New Roman"/>
          <w:b/>
          <w:bCs/>
          <w:sz w:val="28"/>
          <w:szCs w:val="28"/>
        </w:rPr>
        <w:t xml:space="preserve">Fonctionnement interne du contacteur :  </w:t>
      </w:r>
    </w:p>
    <w:p w14:paraId="17B6BC3A" w14:textId="77777777" w:rsidR="00F0208A" w:rsidRPr="00F52821" w:rsidRDefault="00F0208A" w:rsidP="009C5576">
      <w:pPr>
        <w:pStyle w:val="NormalWeb"/>
        <w:shd w:val="clear" w:color="auto" w:fill="FFFFFF"/>
        <w:spacing w:before="0" w:beforeAutospacing="0" w:after="0" w:afterAutospacing="0"/>
        <w:ind w:left="216" w:right="216"/>
        <w:rPr>
          <w:color w:val="000000"/>
        </w:rPr>
      </w:pPr>
      <w:r w:rsidRPr="00F52821">
        <w:t xml:space="preserve">               </w:t>
      </w:r>
      <w:r w:rsidRPr="00F52821">
        <w:rPr>
          <w:color w:val="000000"/>
        </w:rPr>
        <w:t>Le contacteur est un appareil mécanique de connexion ayant une seule position de repos et une seule position de travail.</w:t>
      </w:r>
    </w:p>
    <w:p w14:paraId="585FBD22" w14:textId="77777777" w:rsidR="00F0208A" w:rsidRPr="00F52821" w:rsidRDefault="00F0208A" w:rsidP="009C5576">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F52821">
        <w:rPr>
          <w:rFonts w:ascii="Times New Roman" w:eastAsia="Times New Roman" w:hAnsi="Times New Roman" w:cs="Times New Roman"/>
          <w:color w:val="000000"/>
          <w:sz w:val="24"/>
          <w:szCs w:val="24"/>
          <w:lang w:eastAsia="fr-FR"/>
        </w:rPr>
        <w:t>II est capable d'établir, de supporter et d'interrompre des courants dans les conditions normales du circuit, y compris les conditions de surcharges en service</w:t>
      </w:r>
    </w:p>
    <w:p w14:paraId="6BE7A6CD" w14:textId="200C885E" w:rsidR="00F0208A" w:rsidRPr="00F52821" w:rsidRDefault="00F0208A" w:rsidP="009C5576">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F52821">
        <w:rPr>
          <w:rFonts w:ascii="Times New Roman" w:eastAsia="Times New Roman" w:hAnsi="Times New Roman" w:cs="Times New Roman"/>
          <w:color w:val="000000"/>
          <w:sz w:val="24"/>
          <w:szCs w:val="24"/>
          <w:lang w:eastAsia="fr-FR"/>
        </w:rPr>
        <w:t xml:space="preserve">Les contacteurs tripolaires comportent la plupart du temps un contact auxiliaire, tandis que les contacteurs </w:t>
      </w:r>
      <w:r w:rsidR="008169AB" w:rsidRPr="00F52821">
        <w:rPr>
          <w:rFonts w:ascii="Times New Roman" w:eastAsia="Times New Roman" w:hAnsi="Times New Roman" w:cs="Times New Roman"/>
          <w:color w:val="000000"/>
          <w:sz w:val="24"/>
          <w:szCs w:val="24"/>
          <w:lang w:eastAsia="fr-FR"/>
        </w:rPr>
        <w:t>tétra polaires</w:t>
      </w:r>
      <w:r w:rsidRPr="00F52821">
        <w:rPr>
          <w:rFonts w:ascii="Times New Roman" w:eastAsia="Times New Roman" w:hAnsi="Times New Roman" w:cs="Times New Roman"/>
          <w:color w:val="000000"/>
          <w:sz w:val="24"/>
          <w:szCs w:val="24"/>
          <w:lang w:eastAsia="fr-FR"/>
        </w:rPr>
        <w:t xml:space="preserve"> n'en ont en général pas.</w:t>
      </w:r>
    </w:p>
    <w:p w14:paraId="30F7046E" w14:textId="77777777" w:rsidR="00F0208A" w:rsidRPr="00F52821" w:rsidRDefault="00F0208A" w:rsidP="009C5576">
      <w:pPr>
        <w:shd w:val="clear" w:color="auto" w:fill="FFFFFF"/>
        <w:spacing w:after="0" w:line="240" w:lineRule="auto"/>
        <w:ind w:left="216" w:right="216"/>
        <w:rPr>
          <w:rFonts w:ascii="Times New Roman" w:eastAsia="Times New Roman" w:hAnsi="Times New Roman" w:cs="Times New Roman"/>
          <w:sz w:val="24"/>
          <w:szCs w:val="24"/>
          <w:lang w:eastAsia="fr-FR"/>
        </w:rPr>
      </w:pPr>
      <w:r w:rsidRPr="00F52821">
        <w:rPr>
          <w:rFonts w:ascii="Times New Roman" w:eastAsia="Times New Roman" w:hAnsi="Times New Roman" w:cs="Times New Roman"/>
          <w:color w:val="000000"/>
          <w:sz w:val="24"/>
          <w:szCs w:val="24"/>
          <w:lang w:eastAsia="fr-FR"/>
        </w:rPr>
        <w:t xml:space="preserve">La différence entre contact de puissance et contact auxiliaire réside dans le fait que le contact de puissance est prévu pour résister à l'apparition d'un arc électrique issu d'un fort courant, à l'ouverture ou à la fermeture du circuit ; de ce fait, c'est ce contact qui possède un </w:t>
      </w:r>
      <w:r w:rsidRPr="00F52821">
        <w:rPr>
          <w:rFonts w:ascii="Times New Roman" w:eastAsia="Times New Roman" w:hAnsi="Times New Roman" w:cs="Times New Roman"/>
          <w:sz w:val="24"/>
          <w:szCs w:val="24"/>
          <w:lang w:eastAsia="fr-FR"/>
        </w:rPr>
        <w:t>fort </w:t>
      </w:r>
      <w:hyperlink r:id="rId15" w:anchor="footnotesN85" w:tooltip="Pouvoir de coupure (Infobulle)" w:history="1">
        <w:r w:rsidRPr="00F52821">
          <w:rPr>
            <w:rFonts w:ascii="Times New Roman" w:eastAsia="Times New Roman" w:hAnsi="Times New Roman" w:cs="Times New Roman"/>
            <w:sz w:val="24"/>
            <w:szCs w:val="24"/>
            <w:u w:val="single"/>
            <w:lang w:eastAsia="fr-FR"/>
          </w:rPr>
          <w:t>pouvoir de coupure.</w:t>
        </w:r>
      </w:hyperlink>
    </w:p>
    <w:p w14:paraId="0F71B07A" w14:textId="77777777" w:rsidR="00F0208A" w:rsidRPr="00F52821" w:rsidRDefault="00F0208A" w:rsidP="009C5576">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F52821">
        <w:rPr>
          <w:rFonts w:ascii="Times New Roman" w:eastAsia="Times New Roman" w:hAnsi="Times New Roman" w:cs="Times New Roman"/>
          <w:color w:val="000000"/>
          <w:sz w:val="24"/>
          <w:szCs w:val="24"/>
          <w:lang w:eastAsia="fr-FR"/>
        </w:rPr>
        <w:t>Le contact auxiliaire n'est doté que d'un très faible pouvoir de coupure ; ce dernier fait partie de la partie commande du montage dont les courants restent faibles face à la partie puissance.</w:t>
      </w:r>
    </w:p>
    <w:p w14:paraId="702388C9" w14:textId="104797A1" w:rsidR="00F0208A" w:rsidRDefault="00F0208A" w:rsidP="009C5576">
      <w:r w:rsidRPr="009C5576">
        <w:rPr>
          <w:sz w:val="24"/>
          <w:szCs w:val="24"/>
        </w:rPr>
        <w:t xml:space="preserve">                      </w:t>
      </w:r>
    </w:p>
    <w:p w14:paraId="1E437012" w14:textId="77777777" w:rsidR="00F0208A" w:rsidRDefault="00F0208A" w:rsidP="00F0208A">
      <w:pPr>
        <w:jc w:val="center"/>
      </w:pPr>
      <w:r>
        <w:rPr>
          <w:noProof/>
          <w:lang w:eastAsia="fr-FR"/>
        </w:rPr>
        <w:drawing>
          <wp:inline distT="0" distB="0" distL="0" distR="0" wp14:anchorId="1FF0DC29" wp14:editId="7AF2EA5F">
            <wp:extent cx="2000250" cy="2000250"/>
            <wp:effectExtent l="0" t="0" r="0" b="0"/>
            <wp:docPr id="4" name="Image 4" descr="http://lycees.ac-rouen.fr/maupassant/Melec/co/Techno/Syst_indust/res/image_Contac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ycees.ac-rouen.fr/maupassant/Melec/co/Techno/Syst_indust/res/image_Contacteu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14:paraId="1C2F2F7E" w14:textId="77777777" w:rsidR="00F0208A" w:rsidRDefault="00F0208A" w:rsidP="00F0208A">
      <w:pPr>
        <w:jc w:val="center"/>
      </w:pPr>
    </w:p>
    <w:p w14:paraId="593DBD27" w14:textId="2235FB13" w:rsidR="00F0208A" w:rsidRPr="002C797E" w:rsidRDefault="00F0208A" w:rsidP="00F0208A">
      <w:pPr>
        <w:jc w:val="center"/>
        <w:rPr>
          <w:rFonts w:ascii="Times New Roman" w:hAnsi="Times New Roman" w:cs="Times New Roman"/>
          <w:i/>
          <w:iCs/>
          <w:color w:val="000000"/>
          <w:sz w:val="28"/>
          <w:szCs w:val="28"/>
          <w:shd w:val="clear" w:color="auto" w:fill="EEEEEE"/>
        </w:rPr>
      </w:pPr>
      <w:r w:rsidRPr="002C797E">
        <w:rPr>
          <w:rFonts w:ascii="Times New Roman" w:hAnsi="Times New Roman" w:cs="Times New Roman"/>
          <w:i/>
          <w:iCs/>
          <w:color w:val="000000"/>
          <w:sz w:val="28"/>
          <w:szCs w:val="28"/>
          <w:shd w:val="clear" w:color="auto" w:fill="EEEEEE"/>
        </w:rPr>
        <w:t>Exemple de contacteur</w:t>
      </w:r>
      <w:r w:rsidR="002E1FD7" w:rsidRPr="002C797E">
        <w:rPr>
          <w:rFonts w:ascii="Times New Roman" w:hAnsi="Times New Roman" w:cs="Times New Roman"/>
          <w:i/>
          <w:iCs/>
          <w:color w:val="000000"/>
          <w:sz w:val="28"/>
          <w:szCs w:val="28"/>
          <w:shd w:val="clear" w:color="auto" w:fill="EEEEEE"/>
        </w:rPr>
        <w:t xml:space="preserve"> </w:t>
      </w:r>
    </w:p>
    <w:p w14:paraId="0BEDBDC7" w14:textId="3A9645C6" w:rsidR="002E1FD7" w:rsidRDefault="002E1FD7" w:rsidP="00F0208A">
      <w:pPr>
        <w:jc w:val="center"/>
        <w:rPr>
          <w:rFonts w:ascii="Arial" w:hAnsi="Arial" w:cs="Arial"/>
          <w:i/>
          <w:iCs/>
          <w:color w:val="000000"/>
          <w:shd w:val="clear" w:color="auto" w:fill="EEEEEE"/>
        </w:rPr>
      </w:pPr>
    </w:p>
    <w:p w14:paraId="31FF8589" w14:textId="76F7FD01" w:rsidR="002E1FD7" w:rsidRDefault="002E1FD7" w:rsidP="00F0208A">
      <w:pPr>
        <w:jc w:val="center"/>
      </w:pPr>
      <w:r w:rsidRPr="002E1FD7">
        <w:rPr>
          <w:noProof/>
          <w:lang w:eastAsia="fr-FR"/>
        </w:rPr>
        <w:drawing>
          <wp:inline distT="0" distB="0" distL="0" distR="0" wp14:anchorId="064629AA" wp14:editId="6935EE81">
            <wp:extent cx="4600575" cy="3012458"/>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03504" cy="3014376"/>
                    </a:xfrm>
                    <a:prstGeom prst="rect">
                      <a:avLst/>
                    </a:prstGeom>
                    <a:noFill/>
                    <a:ln>
                      <a:noFill/>
                    </a:ln>
                  </pic:spPr>
                </pic:pic>
              </a:graphicData>
            </a:graphic>
          </wp:inline>
        </w:drawing>
      </w:r>
    </w:p>
    <w:p w14:paraId="308E6CD7" w14:textId="77777777" w:rsidR="00F0208A" w:rsidRDefault="00F0208A" w:rsidP="008344C4"/>
    <w:p w14:paraId="62F24E9E" w14:textId="454F1B39" w:rsidR="00F0208A" w:rsidRDefault="00F52821" w:rsidP="008344C4">
      <w:pPr>
        <w:rPr>
          <w:rFonts w:ascii="Times New Roman" w:hAnsi="Times New Roman" w:cs="Times New Roman"/>
          <w:b/>
          <w:bCs/>
          <w:sz w:val="28"/>
          <w:szCs w:val="28"/>
        </w:rPr>
      </w:pPr>
      <w:r>
        <w:t xml:space="preserve">                              </w:t>
      </w:r>
      <w:r w:rsidR="002C797E" w:rsidRPr="002C797E">
        <w:rPr>
          <w:rFonts w:ascii="Times New Roman" w:hAnsi="Times New Roman" w:cs="Times New Roman"/>
          <w:b/>
          <w:bCs/>
          <w:sz w:val="28"/>
          <w:szCs w:val="28"/>
        </w:rPr>
        <w:t>Exemples de</w:t>
      </w:r>
      <w:r w:rsidRPr="002C797E">
        <w:rPr>
          <w:rFonts w:ascii="Times New Roman" w:hAnsi="Times New Roman" w:cs="Times New Roman"/>
          <w:b/>
          <w:bCs/>
          <w:sz w:val="28"/>
          <w:szCs w:val="28"/>
        </w:rPr>
        <w:t xml:space="preserve"> contacteurs et contacteurs auxiliaires</w:t>
      </w:r>
    </w:p>
    <w:p w14:paraId="06D4283C" w14:textId="77777777" w:rsidR="002C797E" w:rsidRPr="002C797E" w:rsidRDefault="002C797E" w:rsidP="008344C4">
      <w:pPr>
        <w:rPr>
          <w:rFonts w:ascii="Times New Roman" w:hAnsi="Times New Roman" w:cs="Times New Roman"/>
          <w:b/>
          <w:bCs/>
          <w:sz w:val="28"/>
          <w:szCs w:val="28"/>
        </w:rPr>
      </w:pPr>
    </w:p>
    <w:p w14:paraId="437627CC" w14:textId="50DB4B59" w:rsidR="008169AB" w:rsidRPr="002C797E" w:rsidRDefault="00F0208A" w:rsidP="008344C4">
      <w:pPr>
        <w:rPr>
          <w:rFonts w:ascii="Times New Roman" w:hAnsi="Times New Roman" w:cs="Times New Roman"/>
          <w:b/>
          <w:bCs/>
          <w:sz w:val="28"/>
          <w:szCs w:val="28"/>
        </w:rPr>
      </w:pPr>
      <w:r w:rsidRPr="009C5576">
        <w:rPr>
          <w:sz w:val="24"/>
          <w:szCs w:val="24"/>
        </w:rPr>
        <w:t xml:space="preserve"> </w:t>
      </w:r>
      <w:r w:rsidR="00F52821" w:rsidRPr="002C797E">
        <w:rPr>
          <w:rFonts w:ascii="Times New Roman" w:hAnsi="Times New Roman" w:cs="Times New Roman"/>
          <w:b/>
          <w:bCs/>
          <w:sz w:val="28"/>
          <w:szCs w:val="28"/>
        </w:rPr>
        <w:t>Symboles :</w:t>
      </w:r>
      <w:r w:rsidRPr="002C797E">
        <w:rPr>
          <w:rFonts w:ascii="Times New Roman" w:hAnsi="Times New Roman" w:cs="Times New Roman"/>
          <w:b/>
          <w:bCs/>
          <w:sz w:val="28"/>
          <w:szCs w:val="28"/>
        </w:rPr>
        <w:t xml:space="preserve">            </w:t>
      </w:r>
    </w:p>
    <w:p w14:paraId="459C8455" w14:textId="77777777" w:rsidR="00F52821" w:rsidRDefault="00F52821" w:rsidP="00F52821">
      <w:pPr>
        <w:autoSpaceDE w:val="0"/>
        <w:autoSpaceDN w:val="0"/>
        <w:adjustRightInd w:val="0"/>
        <w:spacing w:after="0" w:line="240" w:lineRule="auto"/>
        <w:rPr>
          <w:rFonts w:ascii="CMUSerif-Roman" w:hAnsi="CMUSerif-Roman" w:cs="CMUSerif-Roman"/>
          <w:color w:val="000000"/>
          <w:sz w:val="20"/>
          <w:szCs w:val="20"/>
        </w:rPr>
      </w:pPr>
      <w:r>
        <w:rPr>
          <w:rFonts w:ascii="CMUSerif-Roman" w:hAnsi="CMUSerif-Roman" w:cs="CMUSerif-Roman"/>
          <w:color w:val="000000"/>
          <w:sz w:val="20"/>
          <w:szCs w:val="20"/>
        </w:rPr>
        <w:t xml:space="preserve">Un contacteur de puissance ou auxiliaire est équipé de contact dit </w:t>
      </w:r>
      <w:r>
        <w:rPr>
          <w:rFonts w:ascii="CMUSerif-Bold" w:hAnsi="CMUSerif-Bold" w:cs="CMUSerif-Bold"/>
          <w:b/>
          <w:bCs/>
          <w:color w:val="000000"/>
          <w:sz w:val="20"/>
          <w:szCs w:val="20"/>
        </w:rPr>
        <w:t xml:space="preserve">F </w:t>
      </w:r>
      <w:r>
        <w:rPr>
          <w:rFonts w:ascii="CMUSerif-Roman" w:hAnsi="CMUSerif-Roman" w:cs="CMUSerif-Roman"/>
          <w:color w:val="000000"/>
          <w:sz w:val="20"/>
          <w:szCs w:val="20"/>
        </w:rPr>
        <w:t>"</w:t>
      </w:r>
      <w:r>
        <w:rPr>
          <w:rFonts w:ascii="CMUSerif-Italic" w:hAnsi="CMUSerif-Italic" w:cs="CMUSerif-Italic"/>
          <w:i/>
          <w:iCs/>
          <w:color w:val="333333"/>
          <w:sz w:val="20"/>
          <w:szCs w:val="20"/>
        </w:rPr>
        <w:t>à Fermeture</w:t>
      </w:r>
      <w:r>
        <w:rPr>
          <w:rFonts w:ascii="CMUSerif-Roman" w:hAnsi="CMUSerif-Roman" w:cs="CMUSerif-Roman"/>
          <w:color w:val="000000"/>
          <w:sz w:val="20"/>
          <w:szCs w:val="20"/>
        </w:rPr>
        <w:t>", de contact</w:t>
      </w:r>
    </w:p>
    <w:p w14:paraId="208D991B" w14:textId="77777777" w:rsidR="00F52821" w:rsidRDefault="00F52821" w:rsidP="00F52821">
      <w:pPr>
        <w:autoSpaceDE w:val="0"/>
        <w:autoSpaceDN w:val="0"/>
        <w:adjustRightInd w:val="0"/>
        <w:spacing w:after="0" w:line="240" w:lineRule="auto"/>
        <w:rPr>
          <w:rFonts w:ascii="CMUSerif-Roman" w:hAnsi="CMUSerif-Roman" w:cs="CMUSerif-Roman"/>
          <w:color w:val="000000"/>
          <w:sz w:val="20"/>
          <w:szCs w:val="20"/>
        </w:rPr>
      </w:pPr>
      <w:r>
        <w:rPr>
          <w:rFonts w:ascii="CMUSerif-Bold" w:hAnsi="CMUSerif-Bold" w:cs="CMUSerif-Bold"/>
          <w:b/>
          <w:bCs/>
          <w:color w:val="000000"/>
          <w:sz w:val="20"/>
          <w:szCs w:val="20"/>
        </w:rPr>
        <w:t xml:space="preserve">O </w:t>
      </w:r>
      <w:r>
        <w:rPr>
          <w:rFonts w:ascii="CMUSerif-Roman" w:hAnsi="CMUSerif-Roman" w:cs="CMUSerif-Roman"/>
          <w:color w:val="000000"/>
          <w:sz w:val="20"/>
          <w:szCs w:val="20"/>
        </w:rPr>
        <w:t>dit "</w:t>
      </w:r>
      <w:r>
        <w:rPr>
          <w:rFonts w:ascii="CMUSerif-Italic" w:hAnsi="CMUSerif-Italic" w:cs="CMUSerif-Italic"/>
          <w:i/>
          <w:iCs/>
          <w:color w:val="333333"/>
          <w:sz w:val="20"/>
          <w:szCs w:val="20"/>
        </w:rPr>
        <w:t>à Ouverture</w:t>
      </w:r>
      <w:r>
        <w:rPr>
          <w:rFonts w:ascii="CMUSerif-Roman" w:hAnsi="CMUSerif-Roman" w:cs="CMUSerif-Roman"/>
          <w:color w:val="000000"/>
          <w:sz w:val="20"/>
          <w:szCs w:val="20"/>
        </w:rPr>
        <w:t>".</w:t>
      </w:r>
    </w:p>
    <w:p w14:paraId="73376DAF" w14:textId="77777777" w:rsidR="00F52821" w:rsidRDefault="00F52821" w:rsidP="00F52821">
      <w:pPr>
        <w:autoSpaceDE w:val="0"/>
        <w:autoSpaceDN w:val="0"/>
        <w:adjustRightInd w:val="0"/>
        <w:spacing w:after="0" w:line="240" w:lineRule="auto"/>
        <w:rPr>
          <w:rFonts w:ascii="CMUSerif-Roman" w:hAnsi="CMUSerif-Roman" w:cs="CMUSerif-Roman"/>
          <w:color w:val="000000"/>
          <w:sz w:val="20"/>
          <w:szCs w:val="20"/>
        </w:rPr>
      </w:pPr>
      <w:r>
        <w:rPr>
          <w:rFonts w:ascii="CMUSerif-Roman" w:hAnsi="CMUSerif-Roman" w:cs="CMUSerif-Roman"/>
          <w:color w:val="000000"/>
          <w:sz w:val="20"/>
          <w:szCs w:val="20"/>
        </w:rPr>
        <w:t>Ces contacts peuvent être utilisés dans la partie commande (contact auxiliaire) ou dans la partie</w:t>
      </w:r>
    </w:p>
    <w:p w14:paraId="3077BA5A" w14:textId="5A819E10" w:rsidR="00F52821" w:rsidRDefault="00C0442D" w:rsidP="00F52821">
      <w:pPr>
        <w:autoSpaceDE w:val="0"/>
        <w:autoSpaceDN w:val="0"/>
        <w:adjustRightInd w:val="0"/>
        <w:spacing w:after="0" w:line="240" w:lineRule="auto"/>
        <w:rPr>
          <w:rFonts w:ascii="CMUSerif-Roman" w:hAnsi="CMUSerif-Roman" w:cs="CMUSerif-Roman"/>
          <w:color w:val="000000"/>
          <w:sz w:val="20"/>
          <w:szCs w:val="20"/>
        </w:rPr>
      </w:pPr>
      <w:r>
        <w:rPr>
          <w:rFonts w:ascii="CMUSerif-Roman" w:hAnsi="CMUSerif-Roman" w:cs="CMUSerif-Roman"/>
          <w:color w:val="000000"/>
          <w:sz w:val="20"/>
          <w:szCs w:val="20"/>
        </w:rPr>
        <w:t>Puissance</w:t>
      </w:r>
      <w:r w:rsidR="00F52821">
        <w:rPr>
          <w:rFonts w:ascii="CMUSerif-Roman" w:hAnsi="CMUSerif-Roman" w:cs="CMUSerif-Roman"/>
          <w:color w:val="000000"/>
          <w:sz w:val="20"/>
          <w:szCs w:val="20"/>
        </w:rPr>
        <w:t xml:space="preserve"> (contact de puissance) de l'installation en fonction de leurs caractéristiques</w:t>
      </w:r>
    </w:p>
    <w:p w14:paraId="7C34D832" w14:textId="77777777" w:rsidR="00F52821" w:rsidRDefault="00F52821" w:rsidP="00F52821">
      <w:pPr>
        <w:autoSpaceDE w:val="0"/>
        <w:autoSpaceDN w:val="0"/>
        <w:adjustRightInd w:val="0"/>
        <w:spacing w:after="0" w:line="240" w:lineRule="auto"/>
        <w:rPr>
          <w:rFonts w:ascii="CMUSerif-Roman" w:hAnsi="CMUSerif-Roman" w:cs="CMUSerif-Roman"/>
          <w:color w:val="000000"/>
          <w:sz w:val="20"/>
          <w:szCs w:val="20"/>
        </w:rPr>
      </w:pPr>
      <w:r>
        <w:rPr>
          <w:rFonts w:ascii="CMUSerif-Roman" w:hAnsi="CMUSerif-Roman" w:cs="CMUSerif-Roman"/>
          <w:color w:val="000000"/>
          <w:sz w:val="20"/>
          <w:szCs w:val="20"/>
        </w:rPr>
        <w:t>électriques.</w:t>
      </w:r>
    </w:p>
    <w:p w14:paraId="34A04AB7" w14:textId="2F9CAD23" w:rsidR="008169AB" w:rsidRDefault="00F52821" w:rsidP="00F52821">
      <w:pPr>
        <w:rPr>
          <w:sz w:val="24"/>
          <w:szCs w:val="24"/>
        </w:rPr>
      </w:pPr>
      <w:r>
        <w:rPr>
          <w:rFonts w:ascii="CMUSerif-Roman" w:hAnsi="CMUSerif-Roman" w:cs="CMUSerif-Roman"/>
          <w:color w:val="000000"/>
          <w:sz w:val="20"/>
          <w:szCs w:val="20"/>
        </w:rPr>
        <w:t>La différence entre contact de puissance et contact auxiliaire réside dans le fait que le contact de</w:t>
      </w:r>
    </w:p>
    <w:p w14:paraId="7AB43103" w14:textId="77777777" w:rsidR="008169AB" w:rsidRDefault="008169AB" w:rsidP="008344C4">
      <w:pPr>
        <w:rPr>
          <w:sz w:val="24"/>
          <w:szCs w:val="24"/>
        </w:rPr>
      </w:pPr>
    </w:p>
    <w:p w14:paraId="04BEED6D" w14:textId="0599DCB1" w:rsidR="00F0208A" w:rsidRPr="00F52821" w:rsidRDefault="00F0208A" w:rsidP="008344C4">
      <w:pPr>
        <w:rPr>
          <w:rFonts w:ascii="Times New Roman" w:hAnsi="Times New Roman" w:cs="Times New Roman"/>
          <w:color w:val="000000"/>
          <w:sz w:val="24"/>
          <w:szCs w:val="24"/>
        </w:rPr>
      </w:pPr>
      <w:r w:rsidRPr="00F52821">
        <w:rPr>
          <w:rFonts w:ascii="Times New Roman" w:hAnsi="Times New Roman" w:cs="Times New Roman"/>
          <w:color w:val="000000"/>
          <w:sz w:val="24"/>
          <w:szCs w:val="24"/>
        </w:rPr>
        <w:t xml:space="preserve">Symbole d'un contacteur tripolaire avec un contact auxiliaire à normalement ouvert (NO) : </w:t>
      </w:r>
    </w:p>
    <w:p w14:paraId="2BA722E6" w14:textId="77777777" w:rsidR="00F0208A" w:rsidRDefault="00F0208A" w:rsidP="008344C4">
      <w:pPr>
        <w:rPr>
          <w:rFonts w:ascii="Arial" w:hAnsi="Arial" w:cs="Arial"/>
          <w:color w:val="000000"/>
        </w:rPr>
      </w:pPr>
    </w:p>
    <w:p w14:paraId="45F2A327" w14:textId="77777777" w:rsidR="00F0208A" w:rsidRDefault="00F0208A" w:rsidP="00F0208A">
      <w:pPr>
        <w:rPr>
          <w:rFonts w:ascii="Arial" w:hAnsi="Arial" w:cs="Arial"/>
          <w:color w:val="000000"/>
        </w:rPr>
      </w:pPr>
      <w:r>
        <w:rPr>
          <w:rFonts w:ascii="Arial" w:hAnsi="Arial" w:cs="Arial"/>
          <w:color w:val="000000"/>
        </w:rPr>
        <w:t xml:space="preserve">                                             </w:t>
      </w:r>
      <w:r>
        <w:rPr>
          <w:noProof/>
          <w:lang w:eastAsia="fr-FR"/>
        </w:rPr>
        <w:drawing>
          <wp:inline distT="0" distB="0" distL="0" distR="0" wp14:anchorId="4A1E8491" wp14:editId="0FD09781">
            <wp:extent cx="3862705" cy="2637995"/>
            <wp:effectExtent l="0" t="0" r="4445" b="0"/>
            <wp:docPr id="5" name="Image 5" descr="http://lycees.ac-rouen.fr/maupassant/Melec/co/Techno/Syst_indust/res/image_Sym_Contact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ycees.ac-rouen.fr/maupassant/Melec/co/Techno/Syst_indust/res/image_Sym_Contacteur.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298" cy="2643863"/>
                    </a:xfrm>
                    <a:prstGeom prst="rect">
                      <a:avLst/>
                    </a:prstGeom>
                    <a:noFill/>
                    <a:ln>
                      <a:noFill/>
                    </a:ln>
                  </pic:spPr>
                </pic:pic>
              </a:graphicData>
            </a:graphic>
          </wp:inline>
        </w:drawing>
      </w:r>
      <w:r>
        <w:rPr>
          <w:rFonts w:ascii="Arial" w:hAnsi="Arial" w:cs="Arial"/>
          <w:color w:val="000000"/>
        </w:rPr>
        <w:t xml:space="preserve">      </w:t>
      </w:r>
    </w:p>
    <w:p w14:paraId="0869E198" w14:textId="77777777" w:rsidR="00F0208A" w:rsidRPr="002C797E" w:rsidRDefault="00F0208A" w:rsidP="00F0208A">
      <w:pPr>
        <w:rPr>
          <w:rFonts w:ascii="Times New Roman" w:hAnsi="Times New Roman" w:cs="Times New Roman"/>
          <w:b/>
          <w:bCs/>
          <w:i/>
          <w:iCs/>
          <w:color w:val="000000"/>
          <w:sz w:val="28"/>
          <w:szCs w:val="28"/>
          <w:shd w:val="clear" w:color="auto" w:fill="EEEEEE"/>
        </w:rPr>
      </w:pPr>
      <w:r>
        <w:rPr>
          <w:rFonts w:ascii="Arial" w:hAnsi="Arial" w:cs="Arial"/>
          <w:color w:val="000000"/>
        </w:rPr>
        <w:t xml:space="preserve">                                                       </w:t>
      </w:r>
      <w:r w:rsidRPr="002C797E">
        <w:rPr>
          <w:rFonts w:ascii="Times New Roman" w:hAnsi="Times New Roman" w:cs="Times New Roman"/>
          <w:b/>
          <w:bCs/>
          <w:i/>
          <w:iCs/>
          <w:color w:val="000000"/>
          <w:sz w:val="28"/>
          <w:szCs w:val="28"/>
          <w:shd w:val="clear" w:color="auto" w:fill="EEEEEE"/>
        </w:rPr>
        <w:t xml:space="preserve">Symbole d'un contacteur tripolaire  </w:t>
      </w:r>
    </w:p>
    <w:p w14:paraId="61003033" w14:textId="77777777" w:rsidR="00F0208A" w:rsidRDefault="00F0208A" w:rsidP="00F0208A">
      <w:pPr>
        <w:rPr>
          <w:rFonts w:ascii="Arial" w:hAnsi="Arial" w:cs="Arial"/>
          <w:i/>
          <w:iCs/>
          <w:color w:val="000000"/>
          <w:shd w:val="clear" w:color="auto" w:fill="EEEEEE"/>
        </w:rPr>
      </w:pPr>
    </w:p>
    <w:p w14:paraId="5F460644" w14:textId="77777777" w:rsidR="00F0208A" w:rsidRDefault="00F0208A" w:rsidP="00F0208A">
      <w:pPr>
        <w:rPr>
          <w:rFonts w:ascii="Arial" w:hAnsi="Arial" w:cs="Arial"/>
          <w:i/>
          <w:iCs/>
          <w:color w:val="000000"/>
          <w:shd w:val="clear" w:color="auto" w:fill="EEEEEE"/>
        </w:rPr>
      </w:pPr>
    </w:p>
    <w:p w14:paraId="26E739E5" w14:textId="77777777" w:rsidR="00F411BC" w:rsidRDefault="00F411BC" w:rsidP="00ED3501">
      <w:pPr>
        <w:shd w:val="clear" w:color="auto" w:fill="FFFFFF"/>
        <w:spacing w:before="375" w:after="100" w:afterAutospacing="1" w:line="240" w:lineRule="auto"/>
        <w:outlineLvl w:val="1"/>
        <w:rPr>
          <w:rFonts w:ascii="Arial" w:eastAsia="Times New Roman" w:hAnsi="Arial" w:cs="Arial"/>
          <w:b/>
          <w:bCs/>
          <w:color w:val="000000"/>
          <w:sz w:val="38"/>
          <w:szCs w:val="38"/>
          <w:lang w:eastAsia="fr-FR"/>
        </w:rPr>
      </w:pPr>
    </w:p>
    <w:p w14:paraId="3ED25704" w14:textId="77777777" w:rsidR="00F411BC" w:rsidRDefault="00F411BC" w:rsidP="00ED3501">
      <w:pPr>
        <w:shd w:val="clear" w:color="auto" w:fill="FFFFFF"/>
        <w:spacing w:before="375" w:after="100" w:afterAutospacing="1" w:line="240" w:lineRule="auto"/>
        <w:outlineLvl w:val="1"/>
        <w:rPr>
          <w:rFonts w:ascii="Arial" w:eastAsia="Times New Roman" w:hAnsi="Arial" w:cs="Arial"/>
          <w:b/>
          <w:bCs/>
          <w:color w:val="000000"/>
          <w:sz w:val="38"/>
          <w:szCs w:val="38"/>
          <w:lang w:eastAsia="fr-FR"/>
        </w:rPr>
      </w:pPr>
    </w:p>
    <w:p w14:paraId="73C1ACAD" w14:textId="77777777" w:rsidR="00F411BC" w:rsidRDefault="00F411BC" w:rsidP="00ED3501">
      <w:pPr>
        <w:shd w:val="clear" w:color="auto" w:fill="FFFFFF"/>
        <w:spacing w:before="375" w:after="100" w:afterAutospacing="1" w:line="240" w:lineRule="auto"/>
        <w:outlineLvl w:val="1"/>
        <w:rPr>
          <w:rFonts w:ascii="Arial" w:eastAsia="Times New Roman" w:hAnsi="Arial" w:cs="Arial"/>
          <w:b/>
          <w:bCs/>
          <w:color w:val="000000"/>
          <w:sz w:val="38"/>
          <w:szCs w:val="38"/>
          <w:lang w:eastAsia="fr-FR"/>
        </w:rPr>
      </w:pPr>
    </w:p>
    <w:p w14:paraId="6F2B4EF9" w14:textId="77777777" w:rsidR="00F411BC" w:rsidRDefault="00F411BC" w:rsidP="00ED3501">
      <w:pPr>
        <w:shd w:val="clear" w:color="auto" w:fill="FFFFFF"/>
        <w:spacing w:before="375" w:after="100" w:afterAutospacing="1" w:line="240" w:lineRule="auto"/>
        <w:outlineLvl w:val="1"/>
        <w:rPr>
          <w:rFonts w:ascii="Arial" w:eastAsia="Times New Roman" w:hAnsi="Arial" w:cs="Arial"/>
          <w:b/>
          <w:bCs/>
          <w:color w:val="000000"/>
          <w:sz w:val="38"/>
          <w:szCs w:val="38"/>
          <w:lang w:eastAsia="fr-FR"/>
        </w:rPr>
      </w:pPr>
    </w:p>
    <w:p w14:paraId="63FDFFF1" w14:textId="77777777" w:rsidR="00F411BC" w:rsidRDefault="00F411BC" w:rsidP="00ED3501">
      <w:pPr>
        <w:shd w:val="clear" w:color="auto" w:fill="FFFFFF"/>
        <w:spacing w:before="375" w:after="100" w:afterAutospacing="1" w:line="240" w:lineRule="auto"/>
        <w:outlineLvl w:val="1"/>
        <w:rPr>
          <w:rFonts w:ascii="Arial" w:eastAsia="Times New Roman" w:hAnsi="Arial" w:cs="Arial"/>
          <w:b/>
          <w:bCs/>
          <w:color w:val="000000"/>
          <w:sz w:val="38"/>
          <w:szCs w:val="38"/>
          <w:lang w:eastAsia="fr-FR"/>
        </w:rPr>
      </w:pPr>
    </w:p>
    <w:p w14:paraId="0AC6AE6A" w14:textId="77777777" w:rsidR="00F411BC" w:rsidRDefault="00F411BC" w:rsidP="00ED3501">
      <w:pPr>
        <w:shd w:val="clear" w:color="auto" w:fill="FFFFFF"/>
        <w:spacing w:before="375" w:after="100" w:afterAutospacing="1" w:line="240" w:lineRule="auto"/>
        <w:outlineLvl w:val="1"/>
        <w:rPr>
          <w:rFonts w:ascii="Arial" w:eastAsia="Times New Roman" w:hAnsi="Arial" w:cs="Arial"/>
          <w:b/>
          <w:bCs/>
          <w:color w:val="000000"/>
          <w:sz w:val="38"/>
          <w:szCs w:val="38"/>
          <w:lang w:eastAsia="fr-FR"/>
        </w:rPr>
      </w:pPr>
    </w:p>
    <w:p w14:paraId="2B54FB22" w14:textId="77777777" w:rsidR="00F411BC" w:rsidRDefault="00F411BC" w:rsidP="00ED3501">
      <w:pPr>
        <w:shd w:val="clear" w:color="auto" w:fill="FFFFFF"/>
        <w:spacing w:before="375" w:after="100" w:afterAutospacing="1" w:line="240" w:lineRule="auto"/>
        <w:outlineLvl w:val="1"/>
        <w:rPr>
          <w:rFonts w:ascii="Arial" w:eastAsia="Times New Roman" w:hAnsi="Arial" w:cs="Arial"/>
          <w:b/>
          <w:bCs/>
          <w:color w:val="000000"/>
          <w:sz w:val="38"/>
          <w:szCs w:val="38"/>
          <w:lang w:eastAsia="fr-FR"/>
        </w:rPr>
      </w:pPr>
    </w:p>
    <w:p w14:paraId="54518570" w14:textId="77777777" w:rsidR="003A3E3F" w:rsidRDefault="003A3E3F" w:rsidP="003A3E3F">
      <w:pPr>
        <w:shd w:val="clear" w:color="auto" w:fill="FFFFFF"/>
        <w:spacing w:after="100" w:afterAutospacing="1" w:line="240" w:lineRule="auto"/>
        <w:outlineLvl w:val="1"/>
        <w:rPr>
          <w:rFonts w:ascii="Times New Roman" w:hAnsi="Times New Roman" w:cs="Times New Roman"/>
          <w:b/>
          <w:bCs/>
          <w:sz w:val="28"/>
          <w:szCs w:val="28"/>
        </w:rPr>
      </w:pPr>
      <w:r w:rsidRPr="003A3E3F">
        <w:rPr>
          <w:rFonts w:ascii="Times New Roman" w:hAnsi="Times New Roman" w:cs="Times New Roman"/>
          <w:b/>
          <w:bCs/>
          <w:sz w:val="28"/>
          <w:szCs w:val="28"/>
        </w:rPr>
        <w:lastRenderedPageBreak/>
        <w:t>Fusible</w:t>
      </w:r>
    </w:p>
    <w:p w14:paraId="333B0654" w14:textId="012A1216" w:rsidR="003A3E3F" w:rsidRPr="003A3E3F" w:rsidRDefault="003A3E3F" w:rsidP="003A3E3F">
      <w:pPr>
        <w:shd w:val="clear" w:color="auto" w:fill="FFFFFF"/>
        <w:spacing w:after="100" w:afterAutospacing="1" w:line="240" w:lineRule="auto"/>
        <w:outlineLvl w:val="1"/>
        <w:rPr>
          <w:rFonts w:ascii="Times New Roman" w:hAnsi="Times New Roman" w:cs="Times New Roman"/>
          <w:b/>
          <w:bCs/>
          <w:sz w:val="28"/>
          <w:szCs w:val="28"/>
        </w:rPr>
      </w:pPr>
      <w:r>
        <w:rPr>
          <w:rFonts w:ascii="Times New Roman" w:hAnsi="Times New Roman" w:cs="Times New Roman"/>
          <w:b/>
          <w:bCs/>
          <w:sz w:val="28"/>
          <w:szCs w:val="28"/>
        </w:rPr>
        <w:t>Définition :</w:t>
      </w:r>
      <w:r w:rsidRPr="003A3E3F">
        <w:rPr>
          <w:rFonts w:ascii="Times New Roman" w:hAnsi="Times New Roman" w:cs="Times New Roman"/>
          <w:b/>
          <w:bCs/>
          <w:sz w:val="28"/>
          <w:szCs w:val="28"/>
        </w:rPr>
        <w:t xml:space="preserve"> </w:t>
      </w:r>
    </w:p>
    <w:p w14:paraId="274DD1AA" w14:textId="6C206E79" w:rsidR="003A3E3F" w:rsidRPr="003A3E3F" w:rsidRDefault="003A3E3F" w:rsidP="003A3E3F">
      <w:pPr>
        <w:shd w:val="clear" w:color="auto" w:fill="FFFFFF"/>
        <w:spacing w:after="100" w:afterAutospacing="1" w:line="240" w:lineRule="auto"/>
        <w:outlineLvl w:val="1"/>
        <w:rPr>
          <w:rFonts w:ascii="Times New Roman" w:eastAsia="Times New Roman" w:hAnsi="Times New Roman" w:cs="Times New Roman"/>
          <w:b/>
          <w:bCs/>
          <w:color w:val="000000"/>
          <w:sz w:val="24"/>
          <w:szCs w:val="24"/>
          <w:lang w:eastAsia="fr-FR"/>
        </w:rPr>
      </w:pPr>
      <w:r w:rsidRPr="003A3E3F">
        <w:rPr>
          <w:rFonts w:ascii="Times New Roman" w:hAnsi="Times New Roman" w:cs="Times New Roman"/>
          <w:sz w:val="24"/>
          <w:szCs w:val="24"/>
        </w:rPr>
        <w:t>C’est élément comportant un fil conducteur, grâce à sa fusion, il interrompe le circuit électrique lorsqu’il est soumis à une intensité du courant qui dépasse la valeur maximale supportée par le fil.</w:t>
      </w:r>
    </w:p>
    <w:p w14:paraId="6571EEA4" w14:textId="41746D62" w:rsidR="003A3E3F" w:rsidRDefault="00E24C6F" w:rsidP="00E24C6F">
      <w:pPr>
        <w:shd w:val="clear" w:color="auto" w:fill="FFFFFF"/>
        <w:spacing w:after="100" w:afterAutospacing="1" w:line="240" w:lineRule="auto"/>
        <w:outlineLvl w:val="1"/>
        <w:rPr>
          <w:rFonts w:ascii="Times New Roman" w:hAnsi="Times New Roman" w:cs="Times New Roman"/>
          <w:sz w:val="24"/>
          <w:szCs w:val="24"/>
        </w:rPr>
      </w:pPr>
      <w:r w:rsidRPr="00E24C6F">
        <w:rPr>
          <w:rFonts w:ascii="Times New Roman" w:hAnsi="Times New Roman" w:cs="Times New Roman"/>
          <w:sz w:val="24"/>
          <w:szCs w:val="24"/>
        </w:rPr>
        <w:t>Les cartouches fusibles permettent d'ouvrir un circuit électrique par fusion d'un élément calibré pour couper le courant en cas de court-circuit ou de surcharges.</w:t>
      </w:r>
    </w:p>
    <w:p w14:paraId="7FDF3E71" w14:textId="0B38DD97" w:rsidR="00E24C6F" w:rsidRPr="00E24C6F" w:rsidRDefault="00E24C6F" w:rsidP="00E24C6F">
      <w:pPr>
        <w:pStyle w:val="Default"/>
        <w:rPr>
          <w:color w:val="auto"/>
        </w:rPr>
      </w:pPr>
      <w:r w:rsidRPr="00E24C6F">
        <w:rPr>
          <w:color w:val="auto"/>
        </w:rPr>
        <w:t xml:space="preserve">Les fusibles assurent la protection des installations contre les court-circuit afin d'éviter : </w:t>
      </w:r>
    </w:p>
    <w:p w14:paraId="326B7900" w14:textId="77777777" w:rsidR="00E24C6F" w:rsidRPr="00E24C6F" w:rsidRDefault="00E24C6F" w:rsidP="00E24C6F">
      <w:pPr>
        <w:pStyle w:val="Default"/>
        <w:rPr>
          <w:color w:val="auto"/>
        </w:rPr>
      </w:pPr>
      <w:r w:rsidRPr="00E24C6F">
        <w:rPr>
          <w:color w:val="auto"/>
        </w:rPr>
        <w:t xml:space="preserve">- les échauffements anormaux </w:t>
      </w:r>
    </w:p>
    <w:p w14:paraId="600DC9E4" w14:textId="77777777" w:rsidR="00E24C6F" w:rsidRPr="00E24C6F" w:rsidRDefault="00E24C6F" w:rsidP="00E24C6F">
      <w:pPr>
        <w:pStyle w:val="Default"/>
        <w:rPr>
          <w:color w:val="auto"/>
        </w:rPr>
      </w:pPr>
      <w:r w:rsidRPr="00E24C6F">
        <w:rPr>
          <w:color w:val="auto"/>
        </w:rPr>
        <w:t xml:space="preserve">- les arcs électriques </w:t>
      </w:r>
    </w:p>
    <w:p w14:paraId="4F30A0AC" w14:textId="77777777" w:rsidR="00E24C6F" w:rsidRDefault="00E24C6F" w:rsidP="00E24C6F">
      <w:pPr>
        <w:shd w:val="clear" w:color="auto" w:fill="FFFFFF"/>
        <w:spacing w:after="100" w:afterAutospacing="1" w:line="240" w:lineRule="auto"/>
        <w:outlineLvl w:val="1"/>
        <w:rPr>
          <w:rFonts w:ascii="Times New Roman" w:hAnsi="Times New Roman" w:cs="Times New Roman"/>
          <w:sz w:val="24"/>
          <w:szCs w:val="24"/>
        </w:rPr>
      </w:pPr>
      <w:r w:rsidRPr="00E24C6F">
        <w:rPr>
          <w:rFonts w:ascii="Times New Roman" w:hAnsi="Times New Roman" w:cs="Times New Roman"/>
          <w:sz w:val="24"/>
          <w:szCs w:val="24"/>
        </w:rPr>
        <w:t>Les cartouches fusibles permettent d'ouvrir un circuit électrique par fusion</w:t>
      </w:r>
      <w:r>
        <w:rPr>
          <w:sz w:val="64"/>
          <w:szCs w:val="64"/>
        </w:rPr>
        <w:t xml:space="preserve"> </w:t>
      </w:r>
      <w:r w:rsidRPr="00E24C6F">
        <w:rPr>
          <w:rFonts w:ascii="Times New Roman" w:hAnsi="Times New Roman" w:cs="Times New Roman"/>
          <w:sz w:val="24"/>
          <w:szCs w:val="24"/>
        </w:rPr>
        <w:t>d'un élément calibré pour couper le courant en cas de court-circuit ou de surcharges.</w:t>
      </w:r>
    </w:p>
    <w:p w14:paraId="2696A8AE" w14:textId="05C40303" w:rsidR="00E24C6F" w:rsidRDefault="0026646E" w:rsidP="00E24C6F">
      <w:pPr>
        <w:shd w:val="clear" w:color="auto" w:fill="FFFFFF"/>
        <w:spacing w:after="0" w:line="240" w:lineRule="auto"/>
        <w:outlineLvl w:val="1"/>
        <w:rPr>
          <w:rFonts w:ascii="Times New Roman" w:hAnsi="Times New Roman" w:cs="Times New Roman"/>
          <w:b/>
          <w:bCs/>
          <w:sz w:val="28"/>
          <w:szCs w:val="28"/>
        </w:rPr>
      </w:pPr>
      <w:r w:rsidRPr="00E24C6F">
        <w:rPr>
          <w:rFonts w:ascii="Times New Roman" w:hAnsi="Times New Roman" w:cs="Times New Roman"/>
          <w:b/>
          <w:bCs/>
          <w:sz w:val="28"/>
          <w:szCs w:val="28"/>
        </w:rPr>
        <w:t>Constitution :</w:t>
      </w:r>
    </w:p>
    <w:p w14:paraId="0F693853" w14:textId="1BDE3A7A" w:rsidR="00E24C6F" w:rsidRPr="00E24C6F" w:rsidRDefault="00E24C6F" w:rsidP="00E24C6F">
      <w:pPr>
        <w:shd w:val="clear" w:color="auto" w:fill="FFFFFF"/>
        <w:spacing w:after="0" w:line="240" w:lineRule="auto"/>
        <w:outlineLvl w:val="1"/>
        <w:rPr>
          <w:rFonts w:ascii="Times New Roman" w:hAnsi="Times New Roman" w:cs="Times New Roman"/>
          <w:sz w:val="24"/>
          <w:szCs w:val="24"/>
        </w:rPr>
      </w:pPr>
      <w:r w:rsidRPr="00E24C6F">
        <w:rPr>
          <w:rFonts w:ascii="Times New Roman" w:hAnsi="Times New Roman" w:cs="Times New Roman"/>
          <w:sz w:val="24"/>
          <w:szCs w:val="24"/>
        </w:rPr>
        <w:t xml:space="preserve"> L’enveloppe est constituée d’un tube isolant en porcelaine </w:t>
      </w:r>
    </w:p>
    <w:p w14:paraId="64A586FF" w14:textId="377620FB" w:rsidR="00E24C6F" w:rsidRDefault="00E24C6F" w:rsidP="00E24C6F">
      <w:pPr>
        <w:shd w:val="clear" w:color="auto" w:fill="FFFFFF"/>
        <w:spacing w:after="0" w:line="240" w:lineRule="auto"/>
        <w:outlineLvl w:val="1"/>
        <w:rPr>
          <w:rFonts w:ascii="Times New Roman" w:hAnsi="Times New Roman" w:cs="Times New Roman"/>
          <w:sz w:val="24"/>
          <w:szCs w:val="24"/>
        </w:rPr>
      </w:pPr>
      <w:r w:rsidRPr="00E24C6F">
        <w:rPr>
          <w:rFonts w:ascii="Times New Roman" w:hAnsi="Times New Roman" w:cs="Times New Roman"/>
          <w:sz w:val="24"/>
          <w:szCs w:val="24"/>
        </w:rPr>
        <w:t>Les fusibles sont installés dans un porte fusible, ils sont sous forme de cartouches interchangeables.</w:t>
      </w:r>
    </w:p>
    <w:p w14:paraId="49DBFBAC" w14:textId="1752E20F" w:rsidR="00E24C6F" w:rsidRDefault="00E24C6F" w:rsidP="00E24C6F">
      <w:pPr>
        <w:shd w:val="clear" w:color="auto" w:fill="FFFFFF"/>
        <w:spacing w:after="0" w:line="240" w:lineRule="auto"/>
        <w:outlineLvl w:val="1"/>
        <w:rPr>
          <w:rFonts w:ascii="Times New Roman" w:hAnsi="Times New Roman" w:cs="Times New Roman"/>
          <w:sz w:val="24"/>
          <w:szCs w:val="24"/>
        </w:rPr>
      </w:pPr>
    </w:p>
    <w:p w14:paraId="61B7147E" w14:textId="479A04B5" w:rsidR="00E24C6F" w:rsidRDefault="00E24C6F" w:rsidP="00E24C6F">
      <w:pPr>
        <w:shd w:val="clear" w:color="auto" w:fill="FFFFFF"/>
        <w:spacing w:after="0" w:line="240" w:lineRule="auto"/>
        <w:outlineLvl w:val="1"/>
        <w:rPr>
          <w:rFonts w:ascii="Times New Roman" w:hAnsi="Times New Roman" w:cs="Times New Roman"/>
          <w:sz w:val="24"/>
          <w:szCs w:val="24"/>
        </w:rPr>
      </w:pPr>
    </w:p>
    <w:p w14:paraId="7AB372E9" w14:textId="30675835" w:rsidR="00E24C6F" w:rsidRDefault="00E24C6F" w:rsidP="00E24C6F">
      <w:pPr>
        <w:shd w:val="clear" w:color="auto" w:fill="FFFFFF"/>
        <w:spacing w:after="0" w:line="240" w:lineRule="auto"/>
        <w:jc w:val="center"/>
        <w:outlineLvl w:val="1"/>
        <w:rPr>
          <w:rFonts w:ascii="Times New Roman" w:hAnsi="Times New Roman" w:cs="Times New Roman"/>
          <w:sz w:val="24"/>
          <w:szCs w:val="24"/>
        </w:rPr>
      </w:pPr>
      <w:r w:rsidRPr="00E24C6F">
        <w:rPr>
          <w:rFonts w:ascii="Times New Roman" w:hAnsi="Times New Roman" w:cs="Times New Roman"/>
          <w:noProof/>
          <w:sz w:val="24"/>
          <w:szCs w:val="24"/>
          <w:lang w:eastAsia="fr-FR"/>
        </w:rPr>
        <w:drawing>
          <wp:inline distT="0" distB="0" distL="0" distR="0" wp14:anchorId="5BF1B305" wp14:editId="14657337">
            <wp:extent cx="3523868" cy="1943100"/>
            <wp:effectExtent l="0" t="0" r="63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1830" cy="1947490"/>
                    </a:xfrm>
                    <a:prstGeom prst="rect">
                      <a:avLst/>
                    </a:prstGeom>
                    <a:noFill/>
                    <a:ln>
                      <a:noFill/>
                    </a:ln>
                  </pic:spPr>
                </pic:pic>
              </a:graphicData>
            </a:graphic>
          </wp:inline>
        </w:drawing>
      </w:r>
    </w:p>
    <w:p w14:paraId="5F7F9E54" w14:textId="79CD8E30" w:rsidR="003A3E3F" w:rsidRDefault="00D1542B" w:rsidP="002C797E">
      <w:pPr>
        <w:shd w:val="clear" w:color="auto" w:fill="FFFFFF"/>
        <w:spacing w:after="100" w:afterAutospacing="1" w:line="240" w:lineRule="auto"/>
        <w:outlineLvl w:val="1"/>
        <w:rPr>
          <w:rFonts w:ascii="Times New Roman" w:eastAsia="Times New Roman" w:hAnsi="Times New Roman" w:cs="Times New Roman"/>
          <w:b/>
          <w:bCs/>
          <w:color w:val="000000"/>
          <w:sz w:val="28"/>
          <w:szCs w:val="28"/>
          <w:lang w:eastAsia="fr-FR"/>
        </w:rPr>
      </w:pPr>
      <w:r>
        <w:rPr>
          <w:rFonts w:ascii="Times New Roman" w:eastAsia="Times New Roman" w:hAnsi="Times New Roman" w:cs="Times New Roman"/>
          <w:b/>
          <w:bCs/>
          <w:noProof/>
          <w:color w:val="000000"/>
          <w:sz w:val="28"/>
          <w:szCs w:val="28"/>
          <w:lang w:eastAsia="fr-FR"/>
        </w:rPr>
        <w:t xml:space="preserve">        </w:t>
      </w:r>
      <w:r w:rsidR="003A3E3F">
        <w:rPr>
          <w:rFonts w:ascii="Times New Roman" w:eastAsia="Times New Roman" w:hAnsi="Times New Roman" w:cs="Times New Roman"/>
          <w:b/>
          <w:bCs/>
          <w:noProof/>
          <w:color w:val="000000"/>
          <w:sz w:val="28"/>
          <w:szCs w:val="28"/>
          <w:lang w:eastAsia="fr-FR"/>
        </w:rPr>
        <w:t xml:space="preserve">     </w:t>
      </w:r>
      <w:r w:rsidR="003A3E3F" w:rsidRPr="003A3E3F">
        <w:rPr>
          <w:rFonts w:ascii="Times New Roman" w:eastAsia="Times New Roman" w:hAnsi="Times New Roman" w:cs="Times New Roman"/>
          <w:b/>
          <w:bCs/>
          <w:noProof/>
          <w:color w:val="000000"/>
          <w:sz w:val="28"/>
          <w:szCs w:val="28"/>
          <w:lang w:eastAsia="fr-FR"/>
        </w:rPr>
        <w:drawing>
          <wp:inline distT="0" distB="0" distL="0" distR="0" wp14:anchorId="1CD865E4" wp14:editId="7CBD8404">
            <wp:extent cx="2657475" cy="244416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8885" cy="2445463"/>
                    </a:xfrm>
                    <a:prstGeom prst="rect">
                      <a:avLst/>
                    </a:prstGeom>
                    <a:noFill/>
                    <a:ln>
                      <a:noFill/>
                    </a:ln>
                  </pic:spPr>
                </pic:pic>
              </a:graphicData>
            </a:graphic>
          </wp:inline>
        </w:drawing>
      </w:r>
      <w:r w:rsidR="003A3E3F">
        <w:rPr>
          <w:rFonts w:ascii="Times New Roman" w:eastAsia="Times New Roman" w:hAnsi="Times New Roman" w:cs="Times New Roman"/>
          <w:b/>
          <w:bCs/>
          <w:color w:val="000000"/>
          <w:sz w:val="28"/>
          <w:szCs w:val="28"/>
          <w:lang w:eastAsia="fr-FR"/>
        </w:rPr>
        <w:t xml:space="preserve"> </w:t>
      </w:r>
      <w:r w:rsidR="003A3E3F">
        <w:rPr>
          <w:rFonts w:ascii="Times New Roman" w:eastAsia="Times New Roman" w:hAnsi="Times New Roman" w:cs="Times New Roman"/>
          <w:b/>
          <w:bCs/>
          <w:noProof/>
          <w:color w:val="000000"/>
          <w:sz w:val="28"/>
          <w:szCs w:val="28"/>
          <w:lang w:eastAsia="fr-FR"/>
        </w:rPr>
        <w:t xml:space="preserve">                       </w:t>
      </w:r>
      <w:r w:rsidR="003A3E3F" w:rsidRPr="003A3E3F">
        <w:rPr>
          <w:rFonts w:ascii="Times New Roman" w:eastAsia="Times New Roman" w:hAnsi="Times New Roman" w:cs="Times New Roman"/>
          <w:b/>
          <w:bCs/>
          <w:noProof/>
          <w:color w:val="000000"/>
          <w:sz w:val="28"/>
          <w:szCs w:val="28"/>
          <w:lang w:eastAsia="fr-FR"/>
        </w:rPr>
        <w:drawing>
          <wp:inline distT="0" distB="0" distL="0" distR="0" wp14:anchorId="581574D1" wp14:editId="7D611A16">
            <wp:extent cx="1285875" cy="3019425"/>
            <wp:effectExtent l="0" t="0" r="9525" b="952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85875" cy="3019425"/>
                    </a:xfrm>
                    <a:prstGeom prst="rect">
                      <a:avLst/>
                    </a:prstGeom>
                    <a:noFill/>
                    <a:ln>
                      <a:noFill/>
                    </a:ln>
                  </pic:spPr>
                </pic:pic>
              </a:graphicData>
            </a:graphic>
          </wp:inline>
        </w:drawing>
      </w:r>
    </w:p>
    <w:p w14:paraId="516654FC" w14:textId="4840504D" w:rsidR="003A3E3F" w:rsidRDefault="003A3E3F" w:rsidP="003A3E3F">
      <w:pPr>
        <w:shd w:val="clear" w:color="auto" w:fill="FFFFFF"/>
        <w:spacing w:after="100" w:afterAutospacing="1" w:line="240" w:lineRule="auto"/>
        <w:outlineLvl w:val="1"/>
        <w:rPr>
          <w:rFonts w:ascii="Times New Roman" w:hAnsi="Times New Roman" w:cs="Times New Roman"/>
          <w:sz w:val="28"/>
          <w:szCs w:val="28"/>
        </w:rPr>
      </w:pPr>
      <w:r>
        <w:rPr>
          <w:rFonts w:ascii="Times New Roman" w:eastAsia="Times New Roman" w:hAnsi="Times New Roman" w:cs="Times New Roman"/>
          <w:b/>
          <w:bCs/>
          <w:color w:val="000000"/>
          <w:sz w:val="28"/>
          <w:szCs w:val="28"/>
          <w:lang w:eastAsia="fr-FR"/>
        </w:rPr>
        <w:t xml:space="preserve">         </w:t>
      </w:r>
      <w:r w:rsidRPr="003A3E3F">
        <w:rPr>
          <w:rFonts w:ascii="Times New Roman" w:hAnsi="Times New Roman" w:cs="Times New Roman"/>
          <w:b/>
          <w:bCs/>
          <w:sz w:val="28"/>
          <w:szCs w:val="28"/>
        </w:rPr>
        <w:t>Cartouche fusible</w:t>
      </w:r>
      <w:r>
        <w:rPr>
          <w:rFonts w:ascii="Times New Roman" w:hAnsi="Times New Roman" w:cs="Times New Roman"/>
          <w:b/>
          <w:bCs/>
          <w:sz w:val="28"/>
          <w:szCs w:val="28"/>
        </w:rPr>
        <w:t> :</w:t>
      </w:r>
      <w:r w:rsidRPr="003A3E3F">
        <w:rPr>
          <w:rFonts w:ascii="Times New Roman" w:hAnsi="Times New Roman" w:cs="Times New Roman"/>
          <w:b/>
          <w:bCs/>
          <w:sz w:val="28"/>
          <w:szCs w:val="28"/>
        </w:rPr>
        <w:t xml:space="preserve"> </w:t>
      </w:r>
      <w:r w:rsidRPr="003A3E3F">
        <w:rPr>
          <w:rFonts w:ascii="Times New Roman" w:hAnsi="Times New Roman" w:cs="Times New Roman"/>
          <w:sz w:val="28"/>
          <w:szCs w:val="28"/>
        </w:rPr>
        <w:t>cylindrique et à couteaux</w:t>
      </w:r>
      <w:r>
        <w:rPr>
          <w:rFonts w:ascii="Times New Roman" w:hAnsi="Times New Roman" w:cs="Times New Roman"/>
          <w:sz w:val="28"/>
          <w:szCs w:val="28"/>
        </w:rPr>
        <w:t xml:space="preserve">   </w:t>
      </w:r>
    </w:p>
    <w:p w14:paraId="451C6605" w14:textId="77777777" w:rsidR="00F55596" w:rsidRDefault="00F55596" w:rsidP="003A3E3F">
      <w:pPr>
        <w:pStyle w:val="Default"/>
      </w:pPr>
    </w:p>
    <w:p w14:paraId="47C5B0F2" w14:textId="77777777" w:rsidR="00F55596" w:rsidRDefault="00F55596" w:rsidP="003A3E3F">
      <w:pPr>
        <w:pStyle w:val="Default"/>
      </w:pPr>
    </w:p>
    <w:p w14:paraId="4C8F4187" w14:textId="6D82A375" w:rsidR="003A3E3F" w:rsidRPr="003A3E3F" w:rsidRDefault="003A3E3F" w:rsidP="003A3E3F">
      <w:pPr>
        <w:pStyle w:val="Default"/>
      </w:pPr>
      <w:r w:rsidRPr="003A3E3F">
        <w:lastRenderedPageBreak/>
        <w:t xml:space="preserve">Il existe plusieurs types de fusibles : </w:t>
      </w:r>
    </w:p>
    <w:p w14:paraId="2B0FE34B" w14:textId="77777777" w:rsidR="003A3E3F" w:rsidRDefault="003A3E3F" w:rsidP="003A3E3F">
      <w:pPr>
        <w:pStyle w:val="Default"/>
      </w:pPr>
    </w:p>
    <w:p w14:paraId="2ED1C85D" w14:textId="69F304E6" w:rsidR="003A3E3F" w:rsidRPr="003A3E3F" w:rsidRDefault="003A3E3F" w:rsidP="003A3E3F">
      <w:pPr>
        <w:pStyle w:val="Default"/>
      </w:pPr>
      <w:r>
        <w:t>-</w:t>
      </w:r>
      <w:r w:rsidRPr="003A3E3F">
        <w:t xml:space="preserve"> </w:t>
      </w:r>
      <w:proofErr w:type="spellStart"/>
      <w:r w:rsidRPr="003A3E3F">
        <w:rPr>
          <w:b/>
          <w:bCs/>
        </w:rPr>
        <w:t>gF</w:t>
      </w:r>
      <w:proofErr w:type="spellEnd"/>
      <w:r w:rsidRPr="003A3E3F">
        <w:rPr>
          <w:b/>
          <w:bCs/>
        </w:rPr>
        <w:t xml:space="preserve"> </w:t>
      </w:r>
      <w:r w:rsidRPr="003A3E3F">
        <w:t xml:space="preserve">: fusible à usage domestique, il assure la protection contre les surcharges et les court-circuit. </w:t>
      </w:r>
    </w:p>
    <w:p w14:paraId="5883C267" w14:textId="77777777" w:rsidR="003A3E3F" w:rsidRDefault="003A3E3F" w:rsidP="003A3E3F">
      <w:pPr>
        <w:pStyle w:val="Default"/>
      </w:pPr>
      <w:r>
        <w:t>-</w:t>
      </w:r>
      <w:r w:rsidRPr="003A3E3F">
        <w:t xml:space="preserve"> </w:t>
      </w:r>
      <w:proofErr w:type="spellStart"/>
      <w:r w:rsidRPr="003A3E3F">
        <w:rPr>
          <w:b/>
          <w:bCs/>
        </w:rPr>
        <w:t>gG</w:t>
      </w:r>
      <w:proofErr w:type="spellEnd"/>
      <w:r w:rsidRPr="003A3E3F">
        <w:rPr>
          <w:b/>
          <w:bCs/>
        </w:rPr>
        <w:t xml:space="preserve"> </w:t>
      </w:r>
      <w:r w:rsidRPr="003A3E3F">
        <w:t>: fusible à usage industriel. Protège contre les faibles et fortes surcharges et les court-circuit.</w:t>
      </w:r>
    </w:p>
    <w:p w14:paraId="410055FA" w14:textId="4262848C" w:rsidR="003A3E3F" w:rsidRPr="003A3E3F" w:rsidRDefault="003A3E3F" w:rsidP="003A3E3F">
      <w:pPr>
        <w:pStyle w:val="Default"/>
      </w:pPr>
      <w:r w:rsidRPr="003A3E3F">
        <w:t xml:space="preserve"> Utilisation : éclairage, four, ligne d’alimentation, … </w:t>
      </w:r>
    </w:p>
    <w:p w14:paraId="44EF2885" w14:textId="31DC4294" w:rsidR="003A3E3F" w:rsidRPr="003A3E3F" w:rsidRDefault="003A3E3F" w:rsidP="003A3E3F">
      <w:pPr>
        <w:pStyle w:val="Default"/>
        <w:spacing w:before="120" w:after="100" w:afterAutospacing="1"/>
      </w:pPr>
      <w:r>
        <w:t>-</w:t>
      </w:r>
      <w:r w:rsidRPr="003A3E3F">
        <w:t xml:space="preserve"> </w:t>
      </w:r>
      <w:proofErr w:type="spellStart"/>
      <w:r w:rsidRPr="003A3E3F">
        <w:rPr>
          <w:b/>
          <w:bCs/>
        </w:rPr>
        <w:t>aM</w:t>
      </w:r>
      <w:proofErr w:type="spellEnd"/>
      <w:r w:rsidRPr="003A3E3F">
        <w:rPr>
          <w:b/>
          <w:bCs/>
        </w:rPr>
        <w:t xml:space="preserve"> </w:t>
      </w:r>
      <w:r w:rsidRPr="003A3E3F">
        <w:t>: cartouche à usage industriel, pour l’accompagnement moteur, commence à réagir à partir de 4</w:t>
      </w:r>
      <w:r>
        <w:t>.</w:t>
      </w:r>
      <w:r w:rsidRPr="003A3E3F">
        <w:t xml:space="preserve"> In (In est le courant prescrit sur le fusible), protège uniquement contre les court-circuit. </w:t>
      </w:r>
    </w:p>
    <w:p w14:paraId="66556CC4" w14:textId="59D4D8E7" w:rsidR="003A3E3F" w:rsidRPr="003A3E3F" w:rsidRDefault="003A3E3F" w:rsidP="003A3E3F">
      <w:pPr>
        <w:shd w:val="clear" w:color="auto" w:fill="FFFFFF"/>
        <w:spacing w:before="120" w:after="100" w:afterAutospacing="1" w:line="240" w:lineRule="auto"/>
        <w:outlineLvl w:val="1"/>
        <w:rPr>
          <w:rFonts w:ascii="Times New Roman" w:eastAsia="Times New Roman" w:hAnsi="Times New Roman" w:cs="Times New Roman"/>
          <w:b/>
          <w:bCs/>
          <w:color w:val="000000"/>
          <w:sz w:val="24"/>
          <w:szCs w:val="24"/>
          <w:lang w:eastAsia="fr-FR"/>
        </w:rPr>
      </w:pPr>
      <w:r w:rsidRPr="003A3E3F">
        <w:rPr>
          <w:rFonts w:ascii="Times New Roman" w:hAnsi="Times New Roman" w:cs="Times New Roman"/>
          <w:sz w:val="24"/>
          <w:szCs w:val="24"/>
        </w:rPr>
        <w:t>Utilisation : Moteurs, transformateurs, …</w:t>
      </w:r>
    </w:p>
    <w:p w14:paraId="064BC15B" w14:textId="77E36C03" w:rsidR="00D1542B" w:rsidRPr="00D1542B" w:rsidRDefault="00D1542B" w:rsidP="00D1542B">
      <w:pPr>
        <w:pStyle w:val="Default"/>
        <w:rPr>
          <w:b/>
          <w:bCs/>
          <w:color w:val="auto"/>
          <w:sz w:val="28"/>
          <w:szCs w:val="28"/>
        </w:rPr>
      </w:pPr>
      <w:r w:rsidRPr="00D1542B">
        <w:rPr>
          <w:b/>
          <w:bCs/>
          <w:color w:val="auto"/>
          <w:sz w:val="28"/>
          <w:szCs w:val="28"/>
        </w:rPr>
        <w:t xml:space="preserve">Remarque sur le marquage : </w:t>
      </w:r>
    </w:p>
    <w:p w14:paraId="6B8F4E57" w14:textId="77777777" w:rsidR="00D1542B" w:rsidRDefault="00D1542B" w:rsidP="00D1542B">
      <w:pPr>
        <w:pStyle w:val="Default"/>
        <w:rPr>
          <w:color w:val="auto"/>
        </w:rPr>
      </w:pPr>
    </w:p>
    <w:p w14:paraId="23457689" w14:textId="06F7CD65" w:rsidR="00D1542B" w:rsidRPr="00D1542B" w:rsidRDefault="00D1542B" w:rsidP="00D1542B">
      <w:pPr>
        <w:pStyle w:val="Default"/>
        <w:rPr>
          <w:color w:val="auto"/>
        </w:rPr>
      </w:pPr>
      <w:r w:rsidRPr="00D1542B">
        <w:rPr>
          <w:color w:val="auto"/>
        </w:rPr>
        <w:t xml:space="preserve">La couleur de l’inscription sur les cartouches correspond à une application précise. </w:t>
      </w:r>
    </w:p>
    <w:p w14:paraId="68DFF411" w14:textId="5E2AF5A4" w:rsidR="00D1542B" w:rsidRPr="00D1542B" w:rsidRDefault="00D1542B" w:rsidP="00D1542B">
      <w:pPr>
        <w:pStyle w:val="Default"/>
        <w:rPr>
          <w:b/>
          <w:bCs/>
          <w:color w:val="auto"/>
          <w:sz w:val="28"/>
          <w:szCs w:val="28"/>
        </w:rPr>
      </w:pPr>
      <w:r w:rsidRPr="00D1542B">
        <w:rPr>
          <w:b/>
          <w:bCs/>
          <w:color w:val="auto"/>
          <w:sz w:val="28"/>
          <w:szCs w:val="28"/>
        </w:rPr>
        <w:t xml:space="preserve">Noir :                             </w:t>
      </w:r>
      <w:proofErr w:type="gramStart"/>
      <w:r w:rsidRPr="00D1542B">
        <w:rPr>
          <w:b/>
          <w:bCs/>
          <w:color w:val="auto"/>
          <w:sz w:val="28"/>
          <w:szCs w:val="28"/>
        </w:rPr>
        <w:t>Vert:</w:t>
      </w:r>
      <w:proofErr w:type="gramEnd"/>
      <w:r w:rsidRPr="00D1542B">
        <w:rPr>
          <w:b/>
          <w:bCs/>
          <w:color w:val="auto"/>
          <w:sz w:val="28"/>
          <w:szCs w:val="28"/>
        </w:rPr>
        <w:t xml:space="preserve"> </w:t>
      </w:r>
    </w:p>
    <w:p w14:paraId="22C69204" w14:textId="1752EB96" w:rsidR="003A3E3F" w:rsidRPr="00D1542B" w:rsidRDefault="00D1542B" w:rsidP="00D1542B">
      <w:pPr>
        <w:pStyle w:val="Default"/>
        <w:rPr>
          <w:rFonts w:eastAsia="Times New Roman"/>
          <w:b/>
          <w:bCs/>
          <w:sz w:val="28"/>
          <w:szCs w:val="28"/>
          <w:lang w:eastAsia="fr-FR"/>
        </w:rPr>
      </w:pPr>
      <w:proofErr w:type="spellStart"/>
      <w:proofErr w:type="gramStart"/>
      <w:r w:rsidRPr="00D1542B">
        <w:rPr>
          <w:b/>
          <w:bCs/>
          <w:color w:val="auto"/>
          <w:sz w:val="28"/>
          <w:szCs w:val="28"/>
        </w:rPr>
        <w:t>gG</w:t>
      </w:r>
      <w:proofErr w:type="spellEnd"/>
      <w:proofErr w:type="gramEnd"/>
      <w:r w:rsidRPr="00D1542B">
        <w:rPr>
          <w:b/>
          <w:bCs/>
          <w:color w:val="auto"/>
          <w:sz w:val="28"/>
          <w:szCs w:val="28"/>
        </w:rPr>
        <w:t xml:space="preserve"> ou </w:t>
      </w:r>
      <w:proofErr w:type="spellStart"/>
      <w:r w:rsidRPr="00D1542B">
        <w:rPr>
          <w:b/>
          <w:bCs/>
          <w:color w:val="auto"/>
          <w:sz w:val="28"/>
          <w:szCs w:val="28"/>
        </w:rPr>
        <w:t>gF</w:t>
      </w:r>
      <w:proofErr w:type="spellEnd"/>
      <w:r w:rsidRPr="00D1542B">
        <w:rPr>
          <w:b/>
          <w:bCs/>
          <w:color w:val="auto"/>
          <w:sz w:val="28"/>
          <w:szCs w:val="28"/>
        </w:rPr>
        <w:t xml:space="preserve"> </w:t>
      </w:r>
      <w:r w:rsidRPr="00D1542B">
        <w:rPr>
          <w:b/>
          <w:bCs/>
          <w:sz w:val="28"/>
          <w:szCs w:val="28"/>
        </w:rPr>
        <w:t xml:space="preserve">                       </w:t>
      </w:r>
      <w:proofErr w:type="spellStart"/>
      <w:r w:rsidRPr="00D1542B">
        <w:rPr>
          <w:b/>
          <w:bCs/>
          <w:color w:val="auto"/>
          <w:sz w:val="28"/>
          <w:szCs w:val="28"/>
        </w:rPr>
        <w:t>aM</w:t>
      </w:r>
      <w:proofErr w:type="spellEnd"/>
    </w:p>
    <w:p w14:paraId="40FC57BB" w14:textId="77777777" w:rsidR="003A3E3F" w:rsidRPr="00D1542B" w:rsidRDefault="003A3E3F" w:rsidP="002C797E">
      <w:pPr>
        <w:shd w:val="clear" w:color="auto" w:fill="FFFFFF"/>
        <w:spacing w:after="100" w:afterAutospacing="1" w:line="240" w:lineRule="auto"/>
        <w:outlineLvl w:val="1"/>
        <w:rPr>
          <w:rFonts w:ascii="Times New Roman" w:eastAsia="Times New Roman" w:hAnsi="Times New Roman" w:cs="Times New Roman"/>
          <w:b/>
          <w:bCs/>
          <w:color w:val="000000"/>
          <w:sz w:val="28"/>
          <w:szCs w:val="28"/>
          <w:lang w:eastAsia="fr-FR"/>
        </w:rPr>
      </w:pPr>
    </w:p>
    <w:p w14:paraId="5FE528AB" w14:textId="77777777" w:rsidR="00D1542B" w:rsidRDefault="00D1542B" w:rsidP="002C797E">
      <w:pPr>
        <w:shd w:val="clear" w:color="auto" w:fill="FFFFFF"/>
        <w:spacing w:after="100" w:afterAutospacing="1" w:line="240" w:lineRule="auto"/>
        <w:outlineLvl w:val="1"/>
        <w:rPr>
          <w:rFonts w:ascii="Times New Roman" w:eastAsia="Times New Roman" w:hAnsi="Times New Roman" w:cs="Times New Roman"/>
          <w:b/>
          <w:bCs/>
          <w:color w:val="000000"/>
          <w:sz w:val="28"/>
          <w:szCs w:val="28"/>
          <w:lang w:eastAsia="fr-FR"/>
        </w:rPr>
      </w:pPr>
    </w:p>
    <w:p w14:paraId="0247ED01" w14:textId="77777777" w:rsidR="00D1542B" w:rsidRDefault="00D1542B" w:rsidP="002C797E">
      <w:pPr>
        <w:shd w:val="clear" w:color="auto" w:fill="FFFFFF"/>
        <w:spacing w:after="100" w:afterAutospacing="1" w:line="240" w:lineRule="auto"/>
        <w:outlineLvl w:val="1"/>
        <w:rPr>
          <w:rFonts w:ascii="Times New Roman" w:eastAsia="Times New Roman" w:hAnsi="Times New Roman" w:cs="Times New Roman"/>
          <w:b/>
          <w:bCs/>
          <w:color w:val="000000"/>
          <w:sz w:val="28"/>
          <w:szCs w:val="28"/>
          <w:lang w:eastAsia="fr-FR"/>
        </w:rPr>
      </w:pPr>
    </w:p>
    <w:p w14:paraId="0FB665D1" w14:textId="5AF87402" w:rsidR="00D1542B" w:rsidRDefault="00791056" w:rsidP="00F55596">
      <w:pPr>
        <w:shd w:val="clear" w:color="auto" w:fill="FFFFFF"/>
        <w:spacing w:after="100" w:afterAutospacing="1" w:line="240" w:lineRule="auto"/>
        <w:jc w:val="center"/>
        <w:outlineLvl w:val="1"/>
        <w:rPr>
          <w:rFonts w:ascii="Times New Roman" w:eastAsia="Times New Roman" w:hAnsi="Times New Roman" w:cs="Times New Roman"/>
          <w:b/>
          <w:bCs/>
          <w:color w:val="000000"/>
          <w:sz w:val="28"/>
          <w:szCs w:val="28"/>
          <w:lang w:eastAsia="fr-FR"/>
        </w:rPr>
      </w:pPr>
      <w:r>
        <w:rPr>
          <w:noProof/>
          <w:lang w:eastAsia="fr-FR"/>
        </w:rPr>
        <w:lastRenderedPageBreak/>
        <w:drawing>
          <wp:inline distT="0" distB="0" distL="0" distR="0" wp14:anchorId="0887567C" wp14:editId="0CFE9E3F">
            <wp:extent cx="5581650" cy="813435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8615" cy="8144501"/>
                    </a:xfrm>
                    <a:prstGeom prst="rect">
                      <a:avLst/>
                    </a:prstGeom>
                  </pic:spPr>
                </pic:pic>
              </a:graphicData>
            </a:graphic>
          </wp:inline>
        </w:drawing>
      </w:r>
    </w:p>
    <w:p w14:paraId="5C8A3FFE" w14:textId="77777777" w:rsidR="00D1542B" w:rsidRDefault="00D1542B" w:rsidP="002C797E">
      <w:pPr>
        <w:shd w:val="clear" w:color="auto" w:fill="FFFFFF"/>
        <w:spacing w:after="100" w:afterAutospacing="1" w:line="240" w:lineRule="auto"/>
        <w:outlineLvl w:val="1"/>
        <w:rPr>
          <w:rFonts w:ascii="Times New Roman" w:eastAsia="Times New Roman" w:hAnsi="Times New Roman" w:cs="Times New Roman"/>
          <w:b/>
          <w:bCs/>
          <w:color w:val="000000"/>
          <w:sz w:val="28"/>
          <w:szCs w:val="28"/>
          <w:lang w:eastAsia="fr-FR"/>
        </w:rPr>
      </w:pPr>
    </w:p>
    <w:p w14:paraId="4786DC24" w14:textId="77777777" w:rsidR="00F55596" w:rsidRDefault="00F55596" w:rsidP="002C797E">
      <w:pPr>
        <w:shd w:val="clear" w:color="auto" w:fill="FFFFFF"/>
        <w:spacing w:after="100" w:afterAutospacing="1" w:line="240" w:lineRule="auto"/>
        <w:outlineLvl w:val="1"/>
        <w:rPr>
          <w:rFonts w:ascii="Times New Roman" w:eastAsia="Times New Roman" w:hAnsi="Times New Roman" w:cs="Times New Roman"/>
          <w:b/>
          <w:bCs/>
          <w:color w:val="000000"/>
          <w:sz w:val="28"/>
          <w:szCs w:val="28"/>
          <w:lang w:eastAsia="fr-FR"/>
        </w:rPr>
      </w:pPr>
    </w:p>
    <w:p w14:paraId="01C3BD06" w14:textId="77777777" w:rsidR="00F55596" w:rsidRDefault="00F55596" w:rsidP="002C797E">
      <w:pPr>
        <w:shd w:val="clear" w:color="auto" w:fill="FFFFFF"/>
        <w:spacing w:after="100" w:afterAutospacing="1" w:line="240" w:lineRule="auto"/>
        <w:outlineLvl w:val="1"/>
        <w:rPr>
          <w:rFonts w:ascii="Times New Roman" w:eastAsia="Times New Roman" w:hAnsi="Times New Roman" w:cs="Times New Roman"/>
          <w:b/>
          <w:bCs/>
          <w:color w:val="000000"/>
          <w:sz w:val="28"/>
          <w:szCs w:val="28"/>
          <w:lang w:eastAsia="fr-FR"/>
        </w:rPr>
      </w:pPr>
    </w:p>
    <w:p w14:paraId="5B8F1E02" w14:textId="77777777" w:rsidR="00F55596" w:rsidRDefault="00F55596" w:rsidP="002C797E">
      <w:pPr>
        <w:shd w:val="clear" w:color="auto" w:fill="FFFFFF"/>
        <w:spacing w:after="100" w:afterAutospacing="1" w:line="240" w:lineRule="auto"/>
        <w:outlineLvl w:val="1"/>
        <w:rPr>
          <w:rFonts w:ascii="Times New Roman" w:eastAsia="Times New Roman" w:hAnsi="Times New Roman" w:cs="Times New Roman"/>
          <w:b/>
          <w:bCs/>
          <w:color w:val="000000"/>
          <w:sz w:val="28"/>
          <w:szCs w:val="28"/>
          <w:lang w:eastAsia="fr-FR"/>
        </w:rPr>
      </w:pPr>
    </w:p>
    <w:p w14:paraId="1C6B5491" w14:textId="4D373F95" w:rsidR="00ED3501" w:rsidRPr="002C797E" w:rsidRDefault="00ED3501" w:rsidP="002C797E">
      <w:pPr>
        <w:shd w:val="clear" w:color="auto" w:fill="FFFFFF"/>
        <w:spacing w:after="100" w:afterAutospacing="1" w:line="240" w:lineRule="auto"/>
        <w:outlineLvl w:val="1"/>
        <w:rPr>
          <w:rFonts w:ascii="Times New Roman" w:eastAsia="Times New Roman" w:hAnsi="Times New Roman" w:cs="Times New Roman"/>
          <w:b/>
          <w:bCs/>
          <w:color w:val="000000"/>
          <w:sz w:val="28"/>
          <w:szCs w:val="28"/>
          <w:lang w:eastAsia="fr-FR"/>
        </w:rPr>
      </w:pPr>
      <w:r w:rsidRPr="002C797E">
        <w:rPr>
          <w:rFonts w:ascii="Times New Roman" w:eastAsia="Times New Roman" w:hAnsi="Times New Roman" w:cs="Times New Roman"/>
          <w:b/>
          <w:bCs/>
          <w:color w:val="000000"/>
          <w:sz w:val="28"/>
          <w:szCs w:val="28"/>
          <w:lang w:eastAsia="fr-FR"/>
        </w:rPr>
        <w:lastRenderedPageBreak/>
        <w:t xml:space="preserve">Le relais thermique :  </w:t>
      </w:r>
    </w:p>
    <w:p w14:paraId="5C980DCC" w14:textId="77777777" w:rsidR="00ED3501" w:rsidRPr="002C797E" w:rsidRDefault="00ED3501" w:rsidP="00ED3501">
      <w:pPr>
        <w:shd w:val="clear" w:color="auto" w:fill="FFFFFF"/>
        <w:spacing w:before="375" w:after="100" w:afterAutospacing="1" w:line="240" w:lineRule="auto"/>
        <w:outlineLvl w:val="1"/>
        <w:rPr>
          <w:rFonts w:ascii="Times New Roman" w:eastAsia="Times New Roman" w:hAnsi="Times New Roman" w:cs="Times New Roman"/>
          <w:b/>
          <w:bCs/>
          <w:color w:val="000000"/>
          <w:sz w:val="24"/>
          <w:szCs w:val="24"/>
          <w:lang w:eastAsia="fr-FR"/>
        </w:rPr>
      </w:pPr>
      <w:r w:rsidRPr="002C797E">
        <w:rPr>
          <w:rFonts w:ascii="Times New Roman" w:hAnsi="Times New Roman" w:cs="Times New Roman"/>
          <w:color w:val="000000"/>
          <w:sz w:val="24"/>
          <w:szCs w:val="24"/>
          <w:shd w:val="clear" w:color="auto" w:fill="FFFFFF"/>
        </w:rPr>
        <w:t>Le relais thermique est un appareil qui protège le récepteur placé en aval contre les surcharges et les coupures de phase. Pour cela, il surveille en permanence le courant dans le récepteur.</w:t>
      </w:r>
    </w:p>
    <w:p w14:paraId="2DFF8640" w14:textId="6076D972" w:rsidR="002E1FD7" w:rsidRDefault="002E1FD7" w:rsidP="00ED3501">
      <w:pPr>
        <w:jc w:val="center"/>
      </w:pPr>
    </w:p>
    <w:p w14:paraId="18801A27" w14:textId="3ECE16EC" w:rsidR="00F0208A" w:rsidRDefault="00ED3501" w:rsidP="00ED3501">
      <w:pPr>
        <w:jc w:val="center"/>
      </w:pPr>
      <w:r>
        <w:rPr>
          <w:noProof/>
          <w:lang w:eastAsia="fr-FR"/>
        </w:rPr>
        <w:drawing>
          <wp:inline distT="0" distB="0" distL="0" distR="0" wp14:anchorId="5050E7C2" wp14:editId="5ADCB775">
            <wp:extent cx="2105025" cy="2105025"/>
            <wp:effectExtent l="0" t="0" r="9525" b="9525"/>
            <wp:docPr id="6" name="Image 6" descr="http://lycees.ac-rouen.fr/maupassant/Melec/co/Techno/Syst_indust/res/image_Rt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ycees.ac-rouen.fr/maupassant/Melec/co/Techno/Syst_indust/res/image_Rth_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inline>
        </w:drawing>
      </w:r>
    </w:p>
    <w:p w14:paraId="05780930" w14:textId="5CD6390D" w:rsidR="00ED3501" w:rsidRPr="003D76C6" w:rsidRDefault="00ED3501" w:rsidP="003D76C6">
      <w:pPr>
        <w:pStyle w:val="NormalWeb"/>
        <w:shd w:val="clear" w:color="auto" w:fill="FFFFFF"/>
        <w:spacing w:before="0" w:beforeAutospacing="0" w:after="0" w:afterAutospacing="0"/>
        <w:ind w:left="216" w:right="216"/>
        <w:rPr>
          <w:color w:val="000000"/>
        </w:rPr>
      </w:pPr>
      <w:r w:rsidRPr="003D76C6">
        <w:t xml:space="preserve">         </w:t>
      </w:r>
      <w:r w:rsidRPr="003D76C6">
        <w:rPr>
          <w:color w:val="000000"/>
        </w:rPr>
        <w:t xml:space="preserve">En cas de surcharge, le relais thermique </w:t>
      </w:r>
      <w:r w:rsidR="008169AB" w:rsidRPr="003D76C6">
        <w:rPr>
          <w:color w:val="000000"/>
        </w:rPr>
        <w:t>n’agit</w:t>
      </w:r>
      <w:r w:rsidRPr="003D76C6">
        <w:rPr>
          <w:color w:val="000000"/>
        </w:rPr>
        <w:t xml:space="preserve"> pas directement sur le circuit de puissance. Un contact du relais thermique ouvre le circuit de commande </w:t>
      </w:r>
      <w:r w:rsidR="008169AB" w:rsidRPr="003D76C6">
        <w:rPr>
          <w:color w:val="000000"/>
        </w:rPr>
        <w:t>d’un</w:t>
      </w:r>
      <w:r w:rsidRPr="003D76C6">
        <w:rPr>
          <w:color w:val="000000"/>
        </w:rPr>
        <w:t xml:space="preserve"> contacteur est le contacteur qui coupe le courant dans le récepteur.</w:t>
      </w:r>
    </w:p>
    <w:p w14:paraId="690520B2" w14:textId="77777777" w:rsidR="00ED3501" w:rsidRPr="003D76C6" w:rsidRDefault="00ED3501" w:rsidP="003D76C6">
      <w:pPr>
        <w:pStyle w:val="NormalWeb"/>
        <w:spacing w:before="0" w:beforeAutospacing="0" w:after="0" w:afterAutospacing="0"/>
        <w:ind w:left="216" w:right="216"/>
        <w:rPr>
          <w:color w:val="000000"/>
        </w:rPr>
      </w:pPr>
      <w:r w:rsidRPr="003D76C6">
        <w:rPr>
          <w:color w:val="434E52"/>
        </w:rPr>
        <w:br/>
      </w:r>
      <w:r w:rsidRPr="003D76C6">
        <w:t xml:space="preserve">    </w:t>
      </w:r>
      <w:r w:rsidRPr="003D76C6">
        <w:rPr>
          <w:color w:val="000000"/>
        </w:rPr>
        <w:t>Le relais thermique n'a pas de pouvoir de coupure, il est toujours associé à un contacteur.</w:t>
      </w:r>
    </w:p>
    <w:p w14:paraId="04C43797" w14:textId="77777777" w:rsidR="00ED3501" w:rsidRPr="003D76C6" w:rsidRDefault="00ED3501" w:rsidP="003D76C6">
      <w:pPr>
        <w:spacing w:after="0" w:line="240" w:lineRule="auto"/>
        <w:ind w:left="216" w:right="216"/>
        <w:rPr>
          <w:rFonts w:ascii="Times New Roman" w:eastAsia="Times New Roman" w:hAnsi="Times New Roman" w:cs="Times New Roman"/>
          <w:color w:val="000000"/>
          <w:sz w:val="24"/>
          <w:szCs w:val="24"/>
          <w:lang w:eastAsia="fr-FR"/>
        </w:rPr>
      </w:pPr>
      <w:r w:rsidRPr="003D76C6">
        <w:rPr>
          <w:rFonts w:ascii="Times New Roman" w:eastAsia="Times New Roman" w:hAnsi="Times New Roman" w:cs="Times New Roman"/>
          <w:color w:val="000000"/>
          <w:sz w:val="24"/>
          <w:szCs w:val="24"/>
          <w:lang w:eastAsia="fr-FR"/>
        </w:rPr>
        <w:t>Le relais thermique coupera par le biais d'un contact auxiliaire l'alimentation du contacteur dans la partie commande.</w:t>
      </w:r>
    </w:p>
    <w:p w14:paraId="7695570C" w14:textId="77777777" w:rsidR="00ED3501" w:rsidRDefault="00ED3501" w:rsidP="00ED3501">
      <w:r>
        <w:rPr>
          <w:noProof/>
          <w:lang w:eastAsia="fr-FR"/>
        </w:rPr>
        <w:drawing>
          <wp:inline distT="0" distB="0" distL="0" distR="0" wp14:anchorId="5851AEBB" wp14:editId="0ABC49A1">
            <wp:extent cx="5591175" cy="1908099"/>
            <wp:effectExtent l="0" t="0" r="0" b="0"/>
            <wp:docPr id="7" name="Image 7" descr="http://lycees.ac-rouen.fr/maupassant/Melec/co/Techno/Syst_indust/res/image_Rth_symbol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ycees.ac-rouen.fr/maupassant/Melec/co/Techno/Syst_indust/res/image_Rth_symbole_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95630" cy="1909619"/>
                    </a:xfrm>
                    <a:prstGeom prst="rect">
                      <a:avLst/>
                    </a:prstGeom>
                    <a:noFill/>
                    <a:ln>
                      <a:noFill/>
                    </a:ln>
                  </pic:spPr>
                </pic:pic>
              </a:graphicData>
            </a:graphic>
          </wp:inline>
        </w:drawing>
      </w:r>
    </w:p>
    <w:p w14:paraId="6461326C" w14:textId="77777777" w:rsidR="00ED3501" w:rsidRPr="003D76C6" w:rsidRDefault="00ED3501" w:rsidP="00ED3501">
      <w:pPr>
        <w:rPr>
          <w:rFonts w:ascii="Times New Roman" w:hAnsi="Times New Roman" w:cs="Times New Roman"/>
          <w:sz w:val="24"/>
          <w:szCs w:val="24"/>
        </w:rPr>
      </w:pPr>
      <w:r w:rsidRPr="003D76C6">
        <w:rPr>
          <w:rFonts w:ascii="Times New Roman" w:hAnsi="Times New Roman" w:cs="Times New Roman"/>
        </w:rPr>
        <w:t xml:space="preserve"> </w:t>
      </w:r>
      <w:r w:rsidRPr="003D76C6">
        <w:rPr>
          <w:rFonts w:ascii="Times New Roman" w:hAnsi="Times New Roman" w:cs="Times New Roman"/>
          <w:color w:val="000000"/>
          <w:sz w:val="24"/>
          <w:szCs w:val="24"/>
        </w:rPr>
        <w:t>Le relais thermique utilisé dans la puissance (entourer en rouge) et dans la commande (entourer en bleu)</w:t>
      </w:r>
    </w:p>
    <w:p w14:paraId="742BDBCF" w14:textId="77777777" w:rsidR="00987229" w:rsidRDefault="00987229" w:rsidP="00ED3501">
      <w:pPr>
        <w:jc w:val="center"/>
      </w:pPr>
    </w:p>
    <w:p w14:paraId="294256FE" w14:textId="519C8D22" w:rsidR="00ED3501" w:rsidRDefault="00ED3501" w:rsidP="00ED3501">
      <w:pPr>
        <w:jc w:val="center"/>
      </w:pPr>
      <w:r>
        <w:rPr>
          <w:noProof/>
          <w:lang w:eastAsia="fr-FR"/>
        </w:rPr>
        <w:drawing>
          <wp:inline distT="0" distB="0" distL="0" distR="0" wp14:anchorId="03478C80" wp14:editId="32EA57A2">
            <wp:extent cx="2628900" cy="1480947"/>
            <wp:effectExtent l="0" t="0" r="0" b="5080"/>
            <wp:docPr id="8" name="Image 8" descr="http://lycees.ac-rouen.fr/maupassant/Melec/co/Techno/Syst_indust/res/image_Rth_0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ycees.ac-rouen.fr/maupassant/Melec/co/Techno/Syst_indust/res/image_Rth_03_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29560" cy="1481319"/>
                    </a:xfrm>
                    <a:prstGeom prst="rect">
                      <a:avLst/>
                    </a:prstGeom>
                    <a:noFill/>
                    <a:ln>
                      <a:noFill/>
                    </a:ln>
                  </pic:spPr>
                </pic:pic>
              </a:graphicData>
            </a:graphic>
          </wp:inline>
        </w:drawing>
      </w:r>
    </w:p>
    <w:p w14:paraId="7DDF31C8" w14:textId="7685BD17" w:rsidR="00987229" w:rsidRDefault="00987229" w:rsidP="00ED3501">
      <w:pPr>
        <w:jc w:val="center"/>
      </w:pPr>
    </w:p>
    <w:p w14:paraId="03B409E1" w14:textId="2CEBAD38" w:rsidR="00987229" w:rsidRDefault="00987229" w:rsidP="00ED3501">
      <w:pPr>
        <w:jc w:val="center"/>
      </w:pPr>
    </w:p>
    <w:p w14:paraId="686104D3" w14:textId="6D02F76E" w:rsidR="00987229" w:rsidRDefault="00987229" w:rsidP="00ED3501">
      <w:pPr>
        <w:jc w:val="center"/>
      </w:pPr>
    </w:p>
    <w:p w14:paraId="25DB1C91" w14:textId="31D8E967" w:rsidR="00987229" w:rsidRPr="00987229" w:rsidRDefault="00987229" w:rsidP="00987229">
      <w:pPr>
        <w:rPr>
          <w:rFonts w:ascii="Times New Roman" w:hAnsi="Times New Roman" w:cs="Times New Roman"/>
          <w:b/>
          <w:bCs/>
          <w:sz w:val="28"/>
          <w:szCs w:val="28"/>
        </w:rPr>
      </w:pPr>
      <w:r>
        <w:rPr>
          <w:rFonts w:ascii="Times New Roman" w:hAnsi="Times New Roman" w:cs="Times New Roman"/>
          <w:b/>
          <w:bCs/>
          <w:sz w:val="28"/>
          <w:szCs w:val="28"/>
        </w:rPr>
        <w:lastRenderedPageBreak/>
        <w:t>Principe ;</w:t>
      </w:r>
    </w:p>
    <w:p w14:paraId="08CE0BBD" w14:textId="57671F71" w:rsidR="00987229" w:rsidRDefault="00987229" w:rsidP="00987229">
      <w:pPr>
        <w:spacing w:before="100" w:beforeAutospacing="1" w:after="100" w:afterAutospacing="1" w:line="240" w:lineRule="auto"/>
        <w:rPr>
          <w:rFonts w:ascii="Times New Roman" w:eastAsia="Times New Roman" w:hAnsi="Times New Roman" w:cs="Times New Roman"/>
          <w:noProof/>
          <w:sz w:val="24"/>
          <w:szCs w:val="24"/>
          <w:lang w:eastAsia="fr-FR"/>
        </w:rPr>
      </w:pPr>
      <w:r w:rsidRPr="004E4443">
        <w:rPr>
          <w:rFonts w:ascii="Times New Roman" w:eastAsia="Times New Roman" w:hAnsi="Times New Roman" w:cs="Times New Roman"/>
          <w:noProof/>
          <w:sz w:val="24"/>
          <w:szCs w:val="24"/>
          <w:lang w:eastAsia="fr-FR"/>
        </w:rPr>
        <w:t>Le relais est appareil de protection capable de protéger contre les surcharges (c’est sa fonction).une surcharge est une élévation anormale du courant consommé par le ou les récepteurs dans des proportions somme toute raisonnables (1à3In) .Cette élévation faible du courant  mais prolongée dans le temps va entrainer un échauffementde l’installation pouvant aller jusqu’à sa destruction.nous utilisons pour nous prémunir de ce type de probléme soit des fusibles de type G1,soit des disjoncteurs ,soit des relais thermiques.l’augmentation du courant n’étant pas soudaine il n’est pas nécéssaire de couper l’alimentation du circuit de puissance d’une facon brutale par contre le temps de coupure devra etre inverssement proportionnel à l’augmentation du courant : plus le courant augmente plus le temps de détection et de coupure doit etre court (voir figure suivante</w:t>
      </w:r>
      <w:r>
        <w:rPr>
          <w:rFonts w:ascii="Times New Roman" w:eastAsia="Times New Roman" w:hAnsi="Times New Roman" w:cs="Times New Roman"/>
          <w:noProof/>
          <w:sz w:val="24"/>
          <w:szCs w:val="24"/>
          <w:lang w:eastAsia="fr-FR"/>
        </w:rPr>
        <w:t xml:space="preserve"> ci dessous</w:t>
      </w:r>
      <w:r w:rsidRPr="004E4443">
        <w:rPr>
          <w:rFonts w:ascii="Times New Roman" w:eastAsia="Times New Roman" w:hAnsi="Times New Roman" w:cs="Times New Roman"/>
          <w:noProof/>
          <w:sz w:val="24"/>
          <w:szCs w:val="24"/>
          <w:lang w:eastAsia="fr-FR"/>
        </w:rPr>
        <w:t>)</w:t>
      </w:r>
    </w:p>
    <w:p w14:paraId="2A2E2451" w14:textId="77777777" w:rsidR="00987229" w:rsidRPr="004E4443" w:rsidRDefault="00987229" w:rsidP="00987229">
      <w:pPr>
        <w:spacing w:before="100" w:beforeAutospacing="1" w:after="100" w:afterAutospacing="1" w:line="240" w:lineRule="auto"/>
        <w:rPr>
          <w:rFonts w:ascii="Times New Roman" w:hAnsi="Times New Roman" w:cs="Times New Roman"/>
          <w:sz w:val="24"/>
          <w:szCs w:val="24"/>
          <w:shd w:val="clear" w:color="auto" w:fill="008080"/>
        </w:rPr>
      </w:pPr>
    </w:p>
    <w:p w14:paraId="71100E56" w14:textId="506BC181" w:rsidR="00ED3501" w:rsidRDefault="00987229" w:rsidP="00987229">
      <w:pPr>
        <w:jc w:val="center"/>
      </w:pPr>
      <w:r w:rsidRPr="00470015">
        <w:rPr>
          <w:rFonts w:ascii="Times New Roman" w:eastAsia="Times New Roman" w:hAnsi="Times New Roman" w:cs="Times New Roman"/>
          <w:noProof/>
          <w:color w:val="FFFFFF"/>
          <w:sz w:val="20"/>
          <w:szCs w:val="20"/>
          <w:lang w:eastAsia="fr-FR"/>
        </w:rPr>
        <w:drawing>
          <wp:inline distT="0" distB="0" distL="0" distR="0" wp14:anchorId="50EB53B8" wp14:editId="6EF79C39">
            <wp:extent cx="3647440" cy="3581400"/>
            <wp:effectExtent l="0" t="0" r="0" b="0"/>
            <wp:docPr id="18" name="Image 18" descr="courberth.gif (14719 oct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urberth.gif (14719 octe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62429" cy="3596118"/>
                    </a:xfrm>
                    <a:prstGeom prst="rect">
                      <a:avLst/>
                    </a:prstGeom>
                    <a:noFill/>
                    <a:ln>
                      <a:noFill/>
                    </a:ln>
                  </pic:spPr>
                </pic:pic>
              </a:graphicData>
            </a:graphic>
          </wp:inline>
        </w:drawing>
      </w:r>
    </w:p>
    <w:p w14:paraId="1002DEB3" w14:textId="77777777" w:rsidR="00ED3501" w:rsidRDefault="00ED3501" w:rsidP="00ED3501">
      <w:pPr>
        <w:jc w:val="center"/>
      </w:pPr>
    </w:p>
    <w:p w14:paraId="00F544D0" w14:textId="77777777" w:rsidR="00987229" w:rsidRPr="004E4443" w:rsidRDefault="00987229" w:rsidP="00987229">
      <w:pPr>
        <w:spacing w:after="0" w:line="240" w:lineRule="auto"/>
        <w:rPr>
          <w:rFonts w:ascii="Times New Roman" w:eastAsia="Times New Roman" w:hAnsi="Times New Roman" w:cs="Times New Roman"/>
          <w:sz w:val="24"/>
          <w:szCs w:val="24"/>
          <w:lang w:eastAsia="fr-FR"/>
        </w:rPr>
      </w:pPr>
      <w:r w:rsidRPr="004E4443">
        <w:rPr>
          <w:rFonts w:ascii="Times New Roman" w:eastAsia="Times New Roman" w:hAnsi="Times New Roman" w:cs="Times New Roman"/>
          <w:sz w:val="24"/>
          <w:szCs w:val="24"/>
          <w:lang w:eastAsia="fr-FR"/>
        </w:rPr>
        <w:t xml:space="preserve">De cette courbe nous pouvant déduire plusieurs choses intéressantes :  </w:t>
      </w:r>
    </w:p>
    <w:p w14:paraId="5C5D8F5E" w14:textId="29574680" w:rsidR="00987229" w:rsidRPr="004E4443" w:rsidRDefault="00987229" w:rsidP="00987229">
      <w:pPr>
        <w:spacing w:after="0" w:line="240" w:lineRule="auto"/>
        <w:rPr>
          <w:rFonts w:ascii="Times New Roman" w:eastAsia="Times New Roman" w:hAnsi="Times New Roman" w:cs="Times New Roman"/>
          <w:sz w:val="24"/>
          <w:szCs w:val="24"/>
          <w:lang w:eastAsia="fr-FR"/>
        </w:rPr>
      </w:pPr>
      <w:r w:rsidRPr="004E4443">
        <w:rPr>
          <w:rFonts w:ascii="Times New Roman" w:eastAsia="Times New Roman" w:hAnsi="Times New Roman" w:cs="Times New Roman"/>
          <w:sz w:val="24"/>
          <w:szCs w:val="24"/>
          <w:lang w:eastAsia="fr-FR"/>
        </w:rPr>
        <w:t xml:space="preserve">Elle représente le temps en fonction des multiples de l'intensité de réglage, </w:t>
      </w:r>
    </w:p>
    <w:p w14:paraId="0C51DEA5" w14:textId="52A295FD" w:rsidR="00987229" w:rsidRPr="004E4443" w:rsidRDefault="00987229" w:rsidP="00987229">
      <w:pPr>
        <w:numPr>
          <w:ilvl w:val="0"/>
          <w:numId w:val="1"/>
        </w:numPr>
        <w:spacing w:after="0" w:line="240" w:lineRule="auto"/>
        <w:rPr>
          <w:rFonts w:ascii="Times New Roman" w:eastAsia="Times New Roman" w:hAnsi="Times New Roman" w:cs="Times New Roman"/>
          <w:sz w:val="24"/>
          <w:szCs w:val="24"/>
          <w:lang w:eastAsia="fr-FR"/>
        </w:rPr>
      </w:pPr>
      <w:r w:rsidRPr="004E4443">
        <w:rPr>
          <w:rFonts w:ascii="Times New Roman" w:eastAsia="Times New Roman" w:hAnsi="Times New Roman" w:cs="Times New Roman"/>
          <w:i/>
          <w:iCs/>
          <w:sz w:val="24"/>
          <w:szCs w:val="24"/>
          <w:lang w:eastAsia="fr-FR"/>
        </w:rPr>
        <w:t xml:space="preserve">Le relais thermique doit être réglé à l'intensité nominale du récepteur à protéger (Ir = In ou </w:t>
      </w:r>
      <w:proofErr w:type="spellStart"/>
      <w:r w:rsidRPr="004E4443">
        <w:rPr>
          <w:rFonts w:ascii="Times New Roman" w:eastAsia="Times New Roman" w:hAnsi="Times New Roman" w:cs="Times New Roman"/>
          <w:i/>
          <w:iCs/>
          <w:sz w:val="24"/>
          <w:szCs w:val="24"/>
          <w:lang w:eastAsia="fr-FR"/>
        </w:rPr>
        <w:t>Ia</w:t>
      </w:r>
      <w:proofErr w:type="spellEnd"/>
      <w:r w:rsidRPr="004E4443">
        <w:rPr>
          <w:rFonts w:ascii="Times New Roman" w:eastAsia="Times New Roman" w:hAnsi="Times New Roman" w:cs="Times New Roman"/>
          <w:i/>
          <w:iCs/>
          <w:sz w:val="24"/>
          <w:szCs w:val="24"/>
          <w:lang w:eastAsia="fr-FR"/>
        </w:rPr>
        <w:t>),</w:t>
      </w:r>
    </w:p>
    <w:p w14:paraId="3BD7288C" w14:textId="1942F64A" w:rsidR="00987229" w:rsidRPr="004E4443" w:rsidRDefault="00987229" w:rsidP="00987229">
      <w:pPr>
        <w:numPr>
          <w:ilvl w:val="0"/>
          <w:numId w:val="1"/>
        </w:numPr>
        <w:spacing w:after="0" w:line="240" w:lineRule="auto"/>
        <w:rPr>
          <w:rFonts w:ascii="Times New Roman" w:eastAsia="Times New Roman" w:hAnsi="Times New Roman" w:cs="Times New Roman"/>
          <w:sz w:val="24"/>
          <w:szCs w:val="24"/>
          <w:lang w:eastAsia="fr-FR"/>
        </w:rPr>
      </w:pPr>
      <w:r w:rsidRPr="004E4443">
        <w:rPr>
          <w:rFonts w:ascii="Times New Roman" w:eastAsia="Times New Roman" w:hAnsi="Times New Roman" w:cs="Times New Roman"/>
          <w:sz w:val="24"/>
          <w:szCs w:val="24"/>
          <w:lang w:eastAsia="fr-FR"/>
        </w:rPr>
        <w:t>Le déclenchement réel se fait à 1,15 Ir.</w:t>
      </w:r>
    </w:p>
    <w:p w14:paraId="483B5D13" w14:textId="77777777" w:rsidR="00987229" w:rsidRPr="004E4443" w:rsidRDefault="00987229" w:rsidP="00987229">
      <w:pPr>
        <w:spacing w:after="0" w:line="240" w:lineRule="auto"/>
        <w:ind w:left="720"/>
        <w:rPr>
          <w:rFonts w:ascii="Times New Roman" w:eastAsia="Times New Roman" w:hAnsi="Times New Roman" w:cs="Times New Roman"/>
          <w:sz w:val="24"/>
          <w:szCs w:val="24"/>
          <w:lang w:eastAsia="fr-FR"/>
        </w:rPr>
      </w:pPr>
    </w:p>
    <w:p w14:paraId="286E700E" w14:textId="56165205" w:rsidR="00987229" w:rsidRPr="00987229" w:rsidRDefault="00987229" w:rsidP="00987229">
      <w:pPr>
        <w:spacing w:after="0" w:line="240" w:lineRule="auto"/>
        <w:ind w:left="720"/>
        <w:rPr>
          <w:rFonts w:ascii="Times New Roman" w:eastAsia="Times New Roman" w:hAnsi="Times New Roman" w:cs="Times New Roman"/>
          <w:sz w:val="28"/>
          <w:szCs w:val="28"/>
          <w:lang w:eastAsia="fr-FR"/>
        </w:rPr>
      </w:pPr>
      <w:r w:rsidRPr="00D60D97">
        <w:rPr>
          <w:rFonts w:ascii="Arial" w:eastAsia="Times New Roman" w:hAnsi="Arial" w:cs="Arial"/>
          <w:b/>
          <w:bCs/>
          <w:sz w:val="28"/>
          <w:szCs w:val="28"/>
          <w:lang w:eastAsia="fr-FR"/>
        </w:rPr>
        <w:t xml:space="preserve">Principe de fonctionnement et constitution : </w:t>
      </w:r>
    </w:p>
    <w:p w14:paraId="315573B1" w14:textId="77777777" w:rsidR="00987229" w:rsidRPr="00D60D97" w:rsidRDefault="00987229" w:rsidP="00987229">
      <w:pPr>
        <w:spacing w:after="0" w:line="240" w:lineRule="auto"/>
        <w:ind w:left="720"/>
        <w:rPr>
          <w:rFonts w:ascii="Times New Roman" w:eastAsia="Times New Roman" w:hAnsi="Times New Roman" w:cs="Times New Roman"/>
          <w:sz w:val="28"/>
          <w:szCs w:val="28"/>
          <w:lang w:eastAsia="fr-FR"/>
        </w:rPr>
      </w:pPr>
    </w:p>
    <w:p w14:paraId="49FD6251" w14:textId="77777777" w:rsidR="00987229" w:rsidRDefault="00987229" w:rsidP="00987229">
      <w:pPr>
        <w:spacing w:after="0" w:line="240" w:lineRule="auto"/>
        <w:rPr>
          <w:rFonts w:ascii="Times New Roman" w:eastAsia="Times New Roman" w:hAnsi="Times New Roman" w:cs="Times New Roman"/>
          <w:sz w:val="24"/>
          <w:szCs w:val="24"/>
          <w:lang w:eastAsia="fr-FR"/>
        </w:rPr>
      </w:pPr>
      <w:r w:rsidRPr="004E4443">
        <w:rPr>
          <w:rFonts w:ascii="Times New Roman" w:eastAsia="Times New Roman" w:hAnsi="Times New Roman" w:cs="Times New Roman"/>
          <w:color w:val="FFFFFF"/>
          <w:sz w:val="27"/>
          <w:szCs w:val="27"/>
          <w:lang w:eastAsia="fr-FR"/>
        </w:rPr>
        <w:t xml:space="preserve">Le </w:t>
      </w:r>
      <w:r w:rsidRPr="00D60D97">
        <w:rPr>
          <w:rFonts w:ascii="Times New Roman" w:eastAsia="Times New Roman" w:hAnsi="Times New Roman" w:cs="Times New Roman"/>
          <w:sz w:val="24"/>
          <w:szCs w:val="24"/>
          <w:lang w:eastAsia="fr-FR"/>
        </w:rPr>
        <w:t>Le relais thermique utilise la propriété d'un bilame formé de deux lames minces ayant un coefficient de dilatation différent. L'un nul ne se tordra pas sous l'effet de la chaleur, l'autre non nul lui permettra de se tordre. Pour avoir l'image de la chaleur, nous utilisons le courant puisque M. JOULE nous dit que</w:t>
      </w:r>
    </w:p>
    <w:p w14:paraId="2FCD8DDF" w14:textId="38EF28CF" w:rsidR="00987229" w:rsidRPr="00D60D97" w:rsidRDefault="00987229" w:rsidP="00987229">
      <w:pPr>
        <w:spacing w:after="0" w:line="240" w:lineRule="auto"/>
        <w:rPr>
          <w:rFonts w:ascii="Times New Roman" w:eastAsia="Times New Roman" w:hAnsi="Times New Roman" w:cs="Times New Roman"/>
          <w:sz w:val="24"/>
          <w:szCs w:val="24"/>
          <w:lang w:eastAsia="fr-FR"/>
        </w:rPr>
      </w:pPr>
      <w:r w:rsidRPr="00D60D97">
        <w:rPr>
          <w:rFonts w:ascii="Times New Roman" w:eastAsia="Times New Roman" w:hAnsi="Times New Roman" w:cs="Times New Roman"/>
          <w:sz w:val="24"/>
          <w:szCs w:val="24"/>
          <w:lang w:eastAsia="fr-FR"/>
        </w:rPr>
        <w:t xml:space="preserve"> </w:t>
      </w:r>
      <w:proofErr w:type="spellStart"/>
      <w:r w:rsidRPr="00D60D97">
        <w:rPr>
          <w:rFonts w:ascii="Times New Roman" w:eastAsia="Times New Roman" w:hAnsi="Times New Roman" w:cs="Times New Roman"/>
          <w:sz w:val="24"/>
          <w:szCs w:val="24"/>
          <w:lang w:eastAsia="fr-FR"/>
        </w:rPr>
        <w:t>Pj</w:t>
      </w:r>
      <w:proofErr w:type="spellEnd"/>
      <w:r w:rsidRPr="00D60D97">
        <w:rPr>
          <w:rFonts w:ascii="Times New Roman" w:eastAsia="Times New Roman" w:hAnsi="Times New Roman" w:cs="Times New Roman"/>
          <w:sz w:val="24"/>
          <w:szCs w:val="24"/>
          <w:lang w:eastAsia="fr-FR"/>
        </w:rPr>
        <w:t xml:space="preserve"> = R x I². Le principe du bilame apparaissant dans tous les ouvrages de technologie appliqué à l'Electrotechnique, je n'ai pas jugé utile d'en développer le fonctionnement.  </w:t>
      </w:r>
    </w:p>
    <w:p w14:paraId="71FEC69C" w14:textId="77777777" w:rsidR="00987229" w:rsidRDefault="00987229" w:rsidP="00987229">
      <w:pPr>
        <w:spacing w:after="0" w:line="240" w:lineRule="auto"/>
        <w:rPr>
          <w:rFonts w:ascii="Times New Roman" w:eastAsia="Times New Roman" w:hAnsi="Times New Roman" w:cs="Times New Roman"/>
          <w:b/>
          <w:bCs/>
          <w:sz w:val="24"/>
          <w:szCs w:val="24"/>
          <w:lang w:eastAsia="fr-FR"/>
        </w:rPr>
      </w:pPr>
    </w:p>
    <w:p w14:paraId="7BC8741B" w14:textId="18B1A474" w:rsidR="00987229" w:rsidRDefault="00987229" w:rsidP="00987229">
      <w:pPr>
        <w:spacing w:after="0" w:line="240" w:lineRule="auto"/>
        <w:rPr>
          <w:rFonts w:ascii="Times New Roman" w:eastAsia="Times New Roman" w:hAnsi="Times New Roman" w:cs="Times New Roman"/>
          <w:b/>
          <w:bCs/>
          <w:sz w:val="24"/>
          <w:szCs w:val="24"/>
          <w:lang w:eastAsia="fr-FR"/>
        </w:rPr>
      </w:pPr>
      <w:r w:rsidRPr="00D60D97">
        <w:rPr>
          <w:rFonts w:ascii="Times New Roman" w:eastAsia="Times New Roman" w:hAnsi="Times New Roman" w:cs="Times New Roman"/>
          <w:b/>
          <w:bCs/>
          <w:sz w:val="24"/>
          <w:szCs w:val="24"/>
          <w:lang w:eastAsia="fr-FR"/>
        </w:rPr>
        <w:t>REMARQUE :</w:t>
      </w:r>
    </w:p>
    <w:p w14:paraId="541B36AE" w14:textId="77777777" w:rsidR="00987229" w:rsidRPr="00D60D97" w:rsidRDefault="00987229" w:rsidP="00987229">
      <w:pPr>
        <w:spacing w:after="0" w:line="240" w:lineRule="auto"/>
        <w:rPr>
          <w:rFonts w:ascii="Times New Roman" w:eastAsia="Times New Roman" w:hAnsi="Times New Roman" w:cs="Times New Roman"/>
          <w:sz w:val="24"/>
          <w:szCs w:val="24"/>
          <w:lang w:eastAsia="fr-FR"/>
        </w:rPr>
      </w:pPr>
      <w:r w:rsidRPr="00D60D97">
        <w:rPr>
          <w:rFonts w:ascii="Times New Roman" w:eastAsia="Times New Roman" w:hAnsi="Times New Roman" w:cs="Times New Roman"/>
          <w:sz w:val="24"/>
          <w:szCs w:val="24"/>
          <w:lang w:eastAsia="fr-FR"/>
        </w:rPr>
        <w:t xml:space="preserve"> Le relais thermique coupe le circuit de commande par l'intermédiaire de son contact auxiliaire. En effet, les bilames détectent l'augmentation de chaleur et donnent l'information au contact auxiliaire de s'ouvrir. Ce contact étant convenablement placé dans le circuit de commande va couper l'alimentation de la bobine du contacteur qui va ouvrir ses pôles de puissances et interrompre le passage de l'énergie électrique au travers </w:t>
      </w:r>
      <w:r w:rsidRPr="00D60D97">
        <w:rPr>
          <w:rFonts w:ascii="Times New Roman" w:eastAsia="Times New Roman" w:hAnsi="Times New Roman" w:cs="Times New Roman"/>
          <w:sz w:val="24"/>
          <w:szCs w:val="24"/>
          <w:lang w:eastAsia="fr-FR"/>
        </w:rPr>
        <w:lastRenderedPageBreak/>
        <w:t>du récepteur. Ce n'est donc pas le relais thermique qui coupe le circuit de puissance mais bel et bien l'appareillage de commande...</w:t>
      </w:r>
    </w:p>
    <w:p w14:paraId="554C3487" w14:textId="01FBE80E" w:rsidR="00F411BC" w:rsidRPr="00F55596" w:rsidRDefault="00C0442D" w:rsidP="00F55596">
      <w:pPr>
        <w:shd w:val="clear" w:color="auto" w:fill="FFFFFF"/>
        <w:spacing w:before="375" w:after="100" w:afterAutospacing="1" w:line="240" w:lineRule="auto"/>
        <w:outlineLvl w:val="1"/>
        <w:rPr>
          <w:rFonts w:ascii="CIDFont+F3" w:hAnsi="CIDFont+F3" w:cs="CIDFont+F3"/>
          <w:b/>
          <w:bCs/>
          <w:sz w:val="24"/>
          <w:szCs w:val="24"/>
        </w:rPr>
      </w:pPr>
      <w:r w:rsidRPr="00F55596">
        <w:rPr>
          <w:rFonts w:ascii="CIDFont+F3" w:hAnsi="CIDFont+F3" w:cs="CIDFont+F3"/>
          <w:b/>
          <w:bCs/>
          <w:sz w:val="24"/>
          <w:szCs w:val="24"/>
        </w:rPr>
        <w:t xml:space="preserve">Un relais magnétique :  </w:t>
      </w:r>
    </w:p>
    <w:p w14:paraId="380207AD" w14:textId="1ECE0F76" w:rsidR="00C0442D" w:rsidRPr="00910946" w:rsidRDefault="00910946" w:rsidP="00ED3501">
      <w:pPr>
        <w:shd w:val="clear" w:color="auto" w:fill="FFFFFF"/>
        <w:spacing w:before="375" w:after="100" w:afterAutospacing="1" w:line="240" w:lineRule="auto"/>
        <w:outlineLvl w:val="1"/>
        <w:rPr>
          <w:rFonts w:ascii="Times New Roman" w:eastAsia="CIDFont+F1" w:hAnsi="Times New Roman" w:cs="Times New Roman"/>
          <w:sz w:val="24"/>
          <w:szCs w:val="24"/>
        </w:rPr>
      </w:pPr>
      <w:r w:rsidRPr="00910946">
        <w:rPr>
          <w:rFonts w:ascii="Times New Roman" w:eastAsia="CIDFont+F1" w:hAnsi="Times New Roman" w:cs="Times New Roman"/>
          <w:sz w:val="24"/>
          <w:szCs w:val="24"/>
        </w:rPr>
        <w:t xml:space="preserve">Il </w:t>
      </w:r>
      <w:r w:rsidR="00C0442D" w:rsidRPr="00910946">
        <w:rPr>
          <w:rFonts w:ascii="Times New Roman" w:eastAsia="CIDFont+F1" w:hAnsi="Times New Roman" w:cs="Times New Roman"/>
          <w:sz w:val="24"/>
          <w:szCs w:val="24"/>
        </w:rPr>
        <w:t xml:space="preserve">est un déclencheur composé d’une bobine à noyau </w:t>
      </w:r>
      <w:proofErr w:type="spellStart"/>
      <w:r w:rsidR="00C0442D" w:rsidRPr="00910946">
        <w:rPr>
          <w:rFonts w:ascii="Times New Roman" w:eastAsia="CIDFont+F1" w:hAnsi="Times New Roman" w:cs="Times New Roman"/>
          <w:sz w:val="24"/>
          <w:szCs w:val="24"/>
        </w:rPr>
        <w:t>plongeurou</w:t>
      </w:r>
      <w:proofErr w:type="spellEnd"/>
      <w:r w:rsidR="00C0442D" w:rsidRPr="00910946">
        <w:rPr>
          <w:rFonts w:ascii="Times New Roman" w:eastAsia="CIDFont+F1" w:hAnsi="Times New Roman" w:cs="Times New Roman"/>
          <w:sz w:val="24"/>
          <w:szCs w:val="24"/>
        </w:rPr>
        <w:t xml:space="preserve"> à armature par potentiel protégé et d’un contact auxiliaire à ouverture.</w:t>
      </w:r>
    </w:p>
    <w:p w14:paraId="0DA6DC9D" w14:textId="15263FF1" w:rsidR="00C0442D" w:rsidRPr="00F55596" w:rsidRDefault="00C0442D" w:rsidP="00ED3501">
      <w:pPr>
        <w:shd w:val="clear" w:color="auto" w:fill="FFFFFF"/>
        <w:spacing w:before="375" w:after="100" w:afterAutospacing="1" w:line="240" w:lineRule="auto"/>
        <w:outlineLvl w:val="1"/>
        <w:rPr>
          <w:rFonts w:ascii="Arial" w:eastAsia="Times New Roman" w:hAnsi="Arial" w:cs="Arial"/>
          <w:b/>
          <w:bCs/>
          <w:color w:val="000000"/>
          <w:sz w:val="38"/>
          <w:szCs w:val="38"/>
          <w:lang w:eastAsia="fr-FR"/>
        </w:rPr>
      </w:pPr>
      <w:r w:rsidRPr="00F55596">
        <w:rPr>
          <w:rFonts w:ascii="CIDFont+F3" w:hAnsi="CIDFont+F3" w:cs="CIDFont+F3"/>
          <w:b/>
          <w:bCs/>
          <w:sz w:val="24"/>
          <w:szCs w:val="24"/>
        </w:rPr>
        <w:t>Symbole :</w:t>
      </w:r>
    </w:p>
    <w:p w14:paraId="67245F1B" w14:textId="5F820C52" w:rsidR="00F411BC" w:rsidRDefault="00C0442D" w:rsidP="0060249D">
      <w:pPr>
        <w:shd w:val="clear" w:color="auto" w:fill="FFFFFF"/>
        <w:spacing w:before="375" w:after="100" w:afterAutospacing="1" w:line="240" w:lineRule="auto"/>
        <w:jc w:val="center"/>
        <w:outlineLvl w:val="1"/>
        <w:rPr>
          <w:rFonts w:ascii="Arial" w:eastAsia="Times New Roman" w:hAnsi="Arial" w:cs="Arial"/>
          <w:b/>
          <w:bCs/>
          <w:color w:val="000000"/>
          <w:sz w:val="38"/>
          <w:szCs w:val="38"/>
          <w:lang w:eastAsia="fr-FR"/>
        </w:rPr>
      </w:pPr>
      <w:r w:rsidRPr="00C0442D">
        <w:rPr>
          <w:rFonts w:ascii="Arial" w:eastAsia="Times New Roman" w:hAnsi="Arial" w:cs="Arial"/>
          <w:b/>
          <w:bCs/>
          <w:noProof/>
          <w:color w:val="000000"/>
          <w:sz w:val="38"/>
          <w:szCs w:val="38"/>
          <w:lang w:eastAsia="fr-FR"/>
        </w:rPr>
        <w:drawing>
          <wp:inline distT="0" distB="0" distL="0" distR="0" wp14:anchorId="231BC28B" wp14:editId="688849D5">
            <wp:extent cx="1736970" cy="490713"/>
            <wp:effectExtent l="0" t="5397"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758268" cy="496730"/>
                    </a:xfrm>
                    <a:prstGeom prst="rect">
                      <a:avLst/>
                    </a:prstGeom>
                    <a:noFill/>
                    <a:ln>
                      <a:noFill/>
                    </a:ln>
                  </pic:spPr>
                </pic:pic>
              </a:graphicData>
            </a:graphic>
          </wp:inline>
        </w:drawing>
      </w:r>
    </w:p>
    <w:p w14:paraId="484C0EB4" w14:textId="075A4280" w:rsidR="00C0442D" w:rsidRDefault="00C0442D" w:rsidP="00C0442D">
      <w:pPr>
        <w:shd w:val="clear" w:color="auto" w:fill="FFFFFF"/>
        <w:spacing w:before="375" w:after="100" w:afterAutospacing="1" w:line="240" w:lineRule="auto"/>
        <w:jc w:val="center"/>
        <w:outlineLvl w:val="1"/>
        <w:rPr>
          <w:rFonts w:ascii="Times New Roman" w:eastAsia="CIDFont+F1" w:hAnsi="Times New Roman" w:cs="Times New Roman"/>
          <w:b/>
          <w:bCs/>
          <w:sz w:val="24"/>
          <w:szCs w:val="24"/>
        </w:rPr>
      </w:pPr>
      <w:r w:rsidRPr="00910946">
        <w:rPr>
          <w:rFonts w:ascii="Times New Roman" w:eastAsia="CIDFont+F1" w:hAnsi="Times New Roman" w:cs="Times New Roman"/>
          <w:b/>
          <w:bCs/>
          <w:sz w:val="24"/>
          <w:szCs w:val="24"/>
        </w:rPr>
        <w:t xml:space="preserve">Relais </w:t>
      </w:r>
      <w:bookmarkStart w:id="0" w:name="_GoBack"/>
      <w:bookmarkEnd w:id="0"/>
      <w:r w:rsidR="00C305A8" w:rsidRPr="00910946">
        <w:rPr>
          <w:rFonts w:ascii="Times New Roman" w:eastAsia="CIDFont+F1" w:hAnsi="Times New Roman" w:cs="Times New Roman"/>
          <w:b/>
          <w:bCs/>
          <w:sz w:val="24"/>
          <w:szCs w:val="24"/>
        </w:rPr>
        <w:t>magnétique</w:t>
      </w:r>
      <w:r w:rsidR="00C305A8">
        <w:rPr>
          <w:rFonts w:ascii="Times New Roman" w:eastAsia="CIDFont+F1" w:hAnsi="Times New Roman" w:cs="Times New Roman"/>
          <w:b/>
          <w:bCs/>
          <w:sz w:val="24"/>
          <w:szCs w:val="24"/>
        </w:rPr>
        <w:t xml:space="preserve"> monophasé</w:t>
      </w:r>
    </w:p>
    <w:p w14:paraId="3078407A" w14:textId="104E6576" w:rsidR="00910946" w:rsidRDefault="00910946" w:rsidP="00C0442D">
      <w:pPr>
        <w:shd w:val="clear" w:color="auto" w:fill="FFFFFF"/>
        <w:spacing w:before="375" w:after="100" w:afterAutospacing="1" w:line="240" w:lineRule="auto"/>
        <w:jc w:val="center"/>
        <w:outlineLvl w:val="1"/>
        <w:rPr>
          <w:rFonts w:ascii="Times New Roman" w:eastAsia="CIDFont+F1" w:hAnsi="Times New Roman" w:cs="Times New Roman"/>
          <w:b/>
          <w:bCs/>
          <w:sz w:val="24"/>
          <w:szCs w:val="24"/>
        </w:rPr>
      </w:pPr>
    </w:p>
    <w:p w14:paraId="0B26C39F" w14:textId="77777777" w:rsidR="00910946" w:rsidRDefault="00910946" w:rsidP="00910946">
      <w:pPr>
        <w:autoSpaceDE w:val="0"/>
        <w:autoSpaceDN w:val="0"/>
        <w:adjustRightInd w:val="0"/>
        <w:spacing w:after="0" w:line="240" w:lineRule="auto"/>
        <w:rPr>
          <w:rFonts w:ascii="Times New Roman" w:hAnsi="Times New Roman" w:cs="Times New Roman"/>
          <w:sz w:val="24"/>
          <w:szCs w:val="24"/>
        </w:rPr>
      </w:pPr>
      <w:r w:rsidRPr="00910946">
        <w:rPr>
          <w:rFonts w:ascii="Times New Roman" w:hAnsi="Times New Roman" w:cs="Times New Roman"/>
          <w:b/>
          <w:bCs/>
          <w:sz w:val="28"/>
          <w:szCs w:val="28"/>
        </w:rPr>
        <w:t>Un relais magnétothermique</w:t>
      </w:r>
      <w:r>
        <w:rPr>
          <w:rFonts w:ascii="CIDFont+F3" w:hAnsi="CIDFont+F3" w:cs="CIDFont+F3"/>
          <w:sz w:val="24"/>
          <w:szCs w:val="24"/>
        </w:rPr>
        <w:t xml:space="preserve"> </w:t>
      </w:r>
      <w:r w:rsidRPr="00910946">
        <w:rPr>
          <w:rFonts w:ascii="Times New Roman" w:hAnsi="Times New Roman" w:cs="Times New Roman"/>
          <w:sz w:val="24"/>
          <w:szCs w:val="24"/>
        </w:rPr>
        <w:t xml:space="preserve">: </w:t>
      </w:r>
    </w:p>
    <w:p w14:paraId="4619F50C" w14:textId="43E925E4" w:rsidR="00910946" w:rsidRPr="00910946" w:rsidRDefault="00910946" w:rsidP="00910946">
      <w:pPr>
        <w:autoSpaceDE w:val="0"/>
        <w:autoSpaceDN w:val="0"/>
        <w:adjustRightInd w:val="0"/>
        <w:spacing w:after="0" w:line="240" w:lineRule="auto"/>
        <w:rPr>
          <w:rFonts w:ascii="Times New Roman" w:eastAsia="CIDFont+F1" w:hAnsi="Times New Roman" w:cs="Times New Roman"/>
          <w:sz w:val="24"/>
          <w:szCs w:val="24"/>
        </w:rPr>
      </w:pPr>
      <w:r>
        <w:rPr>
          <w:rFonts w:ascii="Times New Roman" w:hAnsi="Times New Roman" w:cs="Times New Roman"/>
          <w:sz w:val="24"/>
          <w:szCs w:val="24"/>
        </w:rPr>
        <w:t xml:space="preserve">Il </w:t>
      </w:r>
      <w:r w:rsidRPr="00910946">
        <w:rPr>
          <w:rFonts w:ascii="Times New Roman" w:eastAsia="CIDFont+F1" w:hAnsi="Times New Roman" w:cs="Times New Roman"/>
          <w:sz w:val="24"/>
          <w:szCs w:val="24"/>
        </w:rPr>
        <w:t>regroupe un déclencheur thermique, un déclencheur</w:t>
      </w:r>
      <w:r>
        <w:rPr>
          <w:rFonts w:ascii="Times New Roman" w:eastAsia="CIDFont+F1" w:hAnsi="Times New Roman" w:cs="Times New Roman"/>
          <w:sz w:val="24"/>
          <w:szCs w:val="24"/>
        </w:rPr>
        <w:t xml:space="preserve"> </w:t>
      </w:r>
      <w:r w:rsidRPr="00910946">
        <w:rPr>
          <w:rFonts w:ascii="Times New Roman" w:eastAsia="CIDFont+F1" w:hAnsi="Times New Roman" w:cs="Times New Roman"/>
          <w:sz w:val="24"/>
          <w:szCs w:val="24"/>
        </w:rPr>
        <w:t>magnétique et un contact auxiliaire à ouverture.</w:t>
      </w:r>
    </w:p>
    <w:p w14:paraId="2A970AE1" w14:textId="0B27A0B0" w:rsidR="00910946" w:rsidRDefault="00910946" w:rsidP="00910946">
      <w:pPr>
        <w:shd w:val="clear" w:color="auto" w:fill="FFFFFF"/>
        <w:spacing w:before="375" w:after="100" w:afterAutospacing="1" w:line="240" w:lineRule="auto"/>
        <w:outlineLvl w:val="1"/>
        <w:rPr>
          <w:rFonts w:ascii="Times New Roman" w:hAnsi="Times New Roman" w:cs="Times New Roman"/>
          <w:b/>
          <w:bCs/>
          <w:sz w:val="24"/>
          <w:szCs w:val="24"/>
        </w:rPr>
      </w:pPr>
      <w:r>
        <w:rPr>
          <w:rFonts w:ascii="CIDFont+F7" w:eastAsia="CIDFont+F7" w:hAnsi="CIDFont+F3" w:cs="CIDFont+F7" w:hint="eastAsia"/>
          <w:sz w:val="24"/>
          <w:szCs w:val="24"/>
        </w:rPr>
        <w:t>-</w:t>
      </w:r>
      <w:r>
        <w:rPr>
          <w:rFonts w:ascii="CIDFont+F7" w:eastAsia="CIDFont+F7" w:hAnsi="CIDFont+F3" w:cs="CIDFont+F7"/>
          <w:sz w:val="24"/>
          <w:szCs w:val="24"/>
        </w:rPr>
        <w:t xml:space="preserve"> </w:t>
      </w:r>
      <w:r w:rsidRPr="00910946">
        <w:rPr>
          <w:rFonts w:ascii="Times New Roman" w:hAnsi="Times New Roman" w:cs="Times New Roman"/>
          <w:b/>
          <w:bCs/>
          <w:sz w:val="24"/>
          <w:szCs w:val="24"/>
        </w:rPr>
        <w:t>Symbole</w:t>
      </w:r>
      <w:r>
        <w:rPr>
          <w:rFonts w:ascii="Times New Roman" w:hAnsi="Times New Roman" w:cs="Times New Roman"/>
          <w:b/>
          <w:bCs/>
          <w:sz w:val="24"/>
          <w:szCs w:val="24"/>
        </w:rPr>
        <w:t xml:space="preserve"> :  </w:t>
      </w:r>
    </w:p>
    <w:p w14:paraId="0A4C2C73" w14:textId="17B55B21" w:rsidR="00910946" w:rsidRDefault="00910946" w:rsidP="00910946">
      <w:pPr>
        <w:shd w:val="clear" w:color="auto" w:fill="FFFFFF"/>
        <w:spacing w:before="375" w:after="100" w:afterAutospacing="1" w:line="240" w:lineRule="auto"/>
        <w:jc w:val="center"/>
        <w:outlineLvl w:val="1"/>
        <w:rPr>
          <w:rFonts w:ascii="Times New Roman" w:hAnsi="Times New Roman" w:cs="Times New Roman"/>
          <w:b/>
          <w:bCs/>
          <w:sz w:val="24"/>
          <w:szCs w:val="24"/>
        </w:rPr>
      </w:pPr>
      <w:r w:rsidRPr="00910946">
        <w:rPr>
          <w:rFonts w:ascii="Times New Roman" w:hAnsi="Times New Roman" w:cs="Times New Roman"/>
          <w:b/>
          <w:bCs/>
          <w:noProof/>
          <w:sz w:val="24"/>
          <w:szCs w:val="24"/>
          <w:lang w:eastAsia="fr-FR"/>
        </w:rPr>
        <w:drawing>
          <wp:inline distT="0" distB="0" distL="0" distR="0" wp14:anchorId="4C0F1738" wp14:editId="6D98BDC7">
            <wp:extent cx="2019300" cy="619125"/>
            <wp:effectExtent l="0" t="4763"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2019973" cy="619331"/>
                    </a:xfrm>
                    <a:prstGeom prst="rect">
                      <a:avLst/>
                    </a:prstGeom>
                    <a:noFill/>
                    <a:ln>
                      <a:noFill/>
                    </a:ln>
                  </pic:spPr>
                </pic:pic>
              </a:graphicData>
            </a:graphic>
          </wp:inline>
        </w:drawing>
      </w:r>
    </w:p>
    <w:p w14:paraId="2375C0C1" w14:textId="77B570AA" w:rsidR="00910946" w:rsidRPr="00910946" w:rsidRDefault="00910946" w:rsidP="00910946">
      <w:pPr>
        <w:shd w:val="clear" w:color="auto" w:fill="FFFFFF"/>
        <w:spacing w:before="375" w:after="100" w:afterAutospacing="1" w:line="240" w:lineRule="auto"/>
        <w:jc w:val="center"/>
        <w:outlineLvl w:val="1"/>
        <w:rPr>
          <w:rFonts w:ascii="Times New Roman" w:hAnsi="Times New Roman" w:cs="Times New Roman"/>
          <w:b/>
          <w:bCs/>
          <w:sz w:val="24"/>
          <w:szCs w:val="24"/>
        </w:rPr>
      </w:pPr>
      <w:r w:rsidRPr="00910946">
        <w:rPr>
          <w:rFonts w:ascii="Times New Roman" w:eastAsia="CIDFont+F1" w:hAnsi="Times New Roman" w:cs="Times New Roman"/>
          <w:b/>
          <w:bCs/>
          <w:sz w:val="24"/>
          <w:szCs w:val="24"/>
        </w:rPr>
        <w:t>Relais magnétothermique</w:t>
      </w:r>
      <w:r w:rsidR="0026646E">
        <w:rPr>
          <w:rFonts w:ascii="Times New Roman" w:eastAsia="CIDFont+F1" w:hAnsi="Times New Roman" w:cs="Times New Roman"/>
          <w:b/>
          <w:bCs/>
          <w:sz w:val="24"/>
          <w:szCs w:val="24"/>
        </w:rPr>
        <w:t xml:space="preserve"> monophasé</w:t>
      </w:r>
    </w:p>
    <w:p w14:paraId="191057EB" w14:textId="12517864" w:rsidR="00910946" w:rsidRDefault="00910946" w:rsidP="00910946">
      <w:pPr>
        <w:shd w:val="clear" w:color="auto" w:fill="FFFFFF"/>
        <w:spacing w:before="375" w:after="100" w:afterAutospacing="1" w:line="240" w:lineRule="auto"/>
        <w:outlineLvl w:val="1"/>
        <w:rPr>
          <w:rFonts w:ascii="Times New Roman" w:hAnsi="Times New Roman" w:cs="Times New Roman"/>
          <w:sz w:val="28"/>
          <w:szCs w:val="28"/>
        </w:rPr>
      </w:pPr>
      <w:r w:rsidRPr="00910946">
        <w:rPr>
          <w:rFonts w:ascii="Times New Roman" w:hAnsi="Times New Roman" w:cs="Times New Roman"/>
          <w:b/>
          <w:bCs/>
          <w:sz w:val="28"/>
          <w:szCs w:val="28"/>
        </w:rPr>
        <w:t>Utilisation</w:t>
      </w:r>
      <w:r>
        <w:rPr>
          <w:rFonts w:ascii="Times New Roman" w:hAnsi="Times New Roman" w:cs="Times New Roman"/>
          <w:b/>
          <w:bCs/>
          <w:sz w:val="28"/>
          <w:szCs w:val="28"/>
        </w:rPr>
        <w:t xml:space="preserve"> :  </w:t>
      </w:r>
    </w:p>
    <w:p w14:paraId="091AF70D" w14:textId="77777777" w:rsidR="00910946" w:rsidRPr="00910946" w:rsidRDefault="00910946" w:rsidP="00910946">
      <w:pPr>
        <w:autoSpaceDE w:val="0"/>
        <w:autoSpaceDN w:val="0"/>
        <w:adjustRightInd w:val="0"/>
        <w:spacing w:after="0" w:line="240" w:lineRule="auto"/>
        <w:rPr>
          <w:rFonts w:ascii="Times New Roman" w:eastAsia="CIDFont+F1" w:hAnsi="Times New Roman" w:cs="Times New Roman"/>
          <w:sz w:val="24"/>
          <w:szCs w:val="24"/>
        </w:rPr>
      </w:pPr>
      <w:r w:rsidRPr="00910946">
        <w:rPr>
          <w:rFonts w:ascii="Times New Roman" w:eastAsia="CIDFont+F1" w:hAnsi="Times New Roman" w:cs="Times New Roman"/>
          <w:sz w:val="24"/>
          <w:szCs w:val="24"/>
        </w:rPr>
        <w:t>La protection par discontacteur n’est utilisée que dans les circuits de puissance de moteur ;</w:t>
      </w:r>
    </w:p>
    <w:p w14:paraId="5A843D9D" w14:textId="6A8465B1" w:rsidR="00910946" w:rsidRPr="00910946" w:rsidRDefault="00910946" w:rsidP="00910946">
      <w:pPr>
        <w:shd w:val="clear" w:color="auto" w:fill="FFFFFF"/>
        <w:spacing w:after="0" w:line="240" w:lineRule="auto"/>
        <w:outlineLvl w:val="1"/>
        <w:rPr>
          <w:rFonts w:ascii="Times New Roman" w:hAnsi="Times New Roman" w:cs="Times New Roman"/>
          <w:sz w:val="28"/>
          <w:szCs w:val="28"/>
        </w:rPr>
      </w:pPr>
      <w:proofErr w:type="gramStart"/>
      <w:r w:rsidRPr="00910946">
        <w:rPr>
          <w:rFonts w:ascii="Times New Roman" w:eastAsia="CIDFont+F1" w:hAnsi="Times New Roman" w:cs="Times New Roman"/>
          <w:sz w:val="24"/>
          <w:szCs w:val="24"/>
        </w:rPr>
        <w:t>elle</w:t>
      </w:r>
      <w:proofErr w:type="gramEnd"/>
      <w:r w:rsidRPr="00910946">
        <w:rPr>
          <w:rFonts w:ascii="Times New Roman" w:eastAsia="CIDFont+F1" w:hAnsi="Times New Roman" w:cs="Times New Roman"/>
          <w:sz w:val="24"/>
          <w:szCs w:val="24"/>
        </w:rPr>
        <w:t xml:space="preserve"> remplace avantageusement (du point de vue prix de revient) un disjoncteur.</w:t>
      </w:r>
    </w:p>
    <w:p w14:paraId="2D84A59A" w14:textId="77777777" w:rsidR="00F411BC" w:rsidRPr="00910946" w:rsidRDefault="00F411BC" w:rsidP="00ED3501">
      <w:pPr>
        <w:shd w:val="clear" w:color="auto" w:fill="FFFFFF"/>
        <w:spacing w:before="375" w:after="100" w:afterAutospacing="1" w:line="240" w:lineRule="auto"/>
        <w:outlineLvl w:val="1"/>
        <w:rPr>
          <w:rFonts w:ascii="Times New Roman" w:eastAsia="Times New Roman" w:hAnsi="Times New Roman" w:cs="Times New Roman"/>
          <w:b/>
          <w:bCs/>
          <w:color w:val="000000"/>
          <w:sz w:val="24"/>
          <w:szCs w:val="24"/>
          <w:lang w:eastAsia="fr-FR"/>
        </w:rPr>
      </w:pPr>
    </w:p>
    <w:p w14:paraId="25820127" w14:textId="6EBB7F9A" w:rsidR="00C305A8" w:rsidRDefault="00C305A8" w:rsidP="00ED3501">
      <w:pPr>
        <w:shd w:val="clear" w:color="auto" w:fill="FFFFFF"/>
        <w:spacing w:before="375" w:after="100" w:afterAutospacing="1" w:line="240" w:lineRule="auto"/>
        <w:outlineLvl w:val="1"/>
        <w:rPr>
          <w:rFonts w:ascii="Times New Roman" w:eastAsia="Times New Roman" w:hAnsi="Times New Roman" w:cs="Times New Roman"/>
          <w:b/>
          <w:bCs/>
          <w:color w:val="000000"/>
          <w:sz w:val="28"/>
          <w:szCs w:val="28"/>
          <w:lang w:eastAsia="fr-FR"/>
        </w:rPr>
      </w:pPr>
      <w:r>
        <w:rPr>
          <w:rFonts w:ascii="Times New Roman" w:eastAsia="Times New Roman" w:hAnsi="Times New Roman" w:cs="Times New Roman"/>
          <w:b/>
          <w:bCs/>
          <w:color w:val="000000"/>
          <w:sz w:val="28"/>
          <w:szCs w:val="28"/>
          <w:lang w:eastAsia="fr-FR"/>
        </w:rPr>
        <w:lastRenderedPageBreak/>
        <w:t>Discontacteurs :</w:t>
      </w:r>
    </w:p>
    <w:p w14:paraId="65595239" w14:textId="77777777" w:rsidR="00C305A8" w:rsidRPr="00C305A8" w:rsidRDefault="00C305A8" w:rsidP="00C305A8">
      <w:pPr>
        <w:shd w:val="clear" w:color="auto" w:fill="FFFFFF"/>
        <w:spacing w:after="0" w:line="240" w:lineRule="auto"/>
        <w:outlineLvl w:val="1"/>
        <w:rPr>
          <w:rFonts w:ascii="Times New Roman" w:eastAsia="Times New Roman" w:hAnsi="Times New Roman" w:cs="Times New Roman"/>
          <w:color w:val="000000"/>
          <w:sz w:val="24"/>
          <w:szCs w:val="24"/>
          <w:lang w:eastAsia="fr-FR"/>
        </w:rPr>
      </w:pPr>
      <w:r w:rsidRPr="00C305A8">
        <w:rPr>
          <w:rFonts w:ascii="Times New Roman" w:eastAsia="Times New Roman" w:hAnsi="Times New Roman" w:cs="Times New Roman"/>
          <w:color w:val="000000"/>
          <w:sz w:val="24"/>
          <w:szCs w:val="24"/>
          <w:lang w:eastAsia="fr-FR"/>
        </w:rPr>
        <w:t xml:space="preserve">Le discontacteur est un contacteur équipé d’un relais thermique destiné à assurer la protection contre les surcharges. Le discontacteur : </w:t>
      </w:r>
    </w:p>
    <w:p w14:paraId="2EB44B3F" w14:textId="77777777" w:rsidR="00C305A8" w:rsidRPr="00C305A8" w:rsidRDefault="00C305A8" w:rsidP="00C305A8">
      <w:pPr>
        <w:shd w:val="clear" w:color="auto" w:fill="FFFFFF"/>
        <w:spacing w:after="0" w:line="240" w:lineRule="auto"/>
        <w:outlineLvl w:val="1"/>
        <w:rPr>
          <w:rFonts w:ascii="Times New Roman" w:eastAsia="Times New Roman" w:hAnsi="Times New Roman" w:cs="Times New Roman"/>
          <w:color w:val="000000"/>
          <w:sz w:val="24"/>
          <w:szCs w:val="24"/>
          <w:lang w:eastAsia="fr-FR"/>
        </w:rPr>
      </w:pPr>
      <w:r w:rsidRPr="00C305A8">
        <w:rPr>
          <w:rFonts w:ascii="Times New Roman" w:eastAsia="Times New Roman" w:hAnsi="Times New Roman" w:cs="Times New Roman"/>
          <w:color w:val="000000"/>
          <w:sz w:val="24"/>
          <w:szCs w:val="24"/>
          <w:lang w:eastAsia="fr-FR"/>
        </w:rPr>
        <w:t xml:space="preserve">• Permet la commande à distance ; </w:t>
      </w:r>
    </w:p>
    <w:p w14:paraId="55B77100" w14:textId="77777777" w:rsidR="00C305A8" w:rsidRPr="00C305A8" w:rsidRDefault="00C305A8" w:rsidP="00C305A8">
      <w:pPr>
        <w:shd w:val="clear" w:color="auto" w:fill="FFFFFF"/>
        <w:spacing w:after="0" w:line="240" w:lineRule="auto"/>
        <w:outlineLvl w:val="1"/>
        <w:rPr>
          <w:rFonts w:ascii="Times New Roman" w:eastAsia="Times New Roman" w:hAnsi="Times New Roman" w:cs="Times New Roman"/>
          <w:color w:val="000000"/>
          <w:sz w:val="24"/>
          <w:szCs w:val="24"/>
          <w:lang w:eastAsia="fr-FR"/>
        </w:rPr>
      </w:pPr>
      <w:r w:rsidRPr="00C305A8">
        <w:rPr>
          <w:rFonts w:ascii="Times New Roman" w:eastAsia="Times New Roman" w:hAnsi="Times New Roman" w:cs="Times New Roman"/>
          <w:color w:val="000000"/>
          <w:sz w:val="24"/>
          <w:szCs w:val="24"/>
          <w:lang w:eastAsia="fr-FR"/>
        </w:rPr>
        <w:t xml:space="preserve">• Réalise des systèmes automatiques ; </w:t>
      </w:r>
    </w:p>
    <w:p w14:paraId="7976E0EB" w14:textId="77777777" w:rsidR="00C305A8" w:rsidRPr="00C305A8" w:rsidRDefault="00C305A8" w:rsidP="00C305A8">
      <w:pPr>
        <w:shd w:val="clear" w:color="auto" w:fill="FFFFFF"/>
        <w:spacing w:after="0" w:line="240" w:lineRule="auto"/>
        <w:outlineLvl w:val="1"/>
        <w:rPr>
          <w:rFonts w:ascii="Times New Roman" w:eastAsia="Times New Roman" w:hAnsi="Times New Roman" w:cs="Times New Roman"/>
          <w:color w:val="000000"/>
          <w:sz w:val="24"/>
          <w:szCs w:val="24"/>
          <w:lang w:eastAsia="fr-FR"/>
        </w:rPr>
      </w:pPr>
      <w:r w:rsidRPr="00C305A8">
        <w:rPr>
          <w:rFonts w:ascii="Times New Roman" w:eastAsia="Times New Roman" w:hAnsi="Times New Roman" w:cs="Times New Roman"/>
          <w:color w:val="000000"/>
          <w:sz w:val="24"/>
          <w:szCs w:val="24"/>
          <w:lang w:eastAsia="fr-FR"/>
        </w:rPr>
        <w:t xml:space="preserve">• Détecte toute coupure de l’alimentation ; </w:t>
      </w:r>
    </w:p>
    <w:p w14:paraId="609F81FE" w14:textId="77777777" w:rsidR="00C305A8" w:rsidRPr="00C305A8" w:rsidRDefault="00C305A8" w:rsidP="00C305A8">
      <w:pPr>
        <w:shd w:val="clear" w:color="auto" w:fill="FFFFFF"/>
        <w:spacing w:after="0" w:line="240" w:lineRule="auto"/>
        <w:outlineLvl w:val="1"/>
        <w:rPr>
          <w:rFonts w:ascii="Times New Roman" w:eastAsia="Times New Roman" w:hAnsi="Times New Roman" w:cs="Times New Roman"/>
          <w:color w:val="000000"/>
          <w:sz w:val="24"/>
          <w:szCs w:val="24"/>
          <w:lang w:eastAsia="fr-FR"/>
        </w:rPr>
      </w:pPr>
      <w:r w:rsidRPr="00C305A8">
        <w:rPr>
          <w:rFonts w:ascii="Times New Roman" w:eastAsia="Times New Roman" w:hAnsi="Times New Roman" w:cs="Times New Roman"/>
          <w:color w:val="000000"/>
          <w:sz w:val="24"/>
          <w:szCs w:val="24"/>
          <w:lang w:eastAsia="fr-FR"/>
        </w:rPr>
        <w:t xml:space="preserve">• Assure des verrouillages électriques ; </w:t>
      </w:r>
    </w:p>
    <w:p w14:paraId="624AD965" w14:textId="77777777" w:rsidR="00C305A8" w:rsidRPr="00C305A8" w:rsidRDefault="00C305A8" w:rsidP="00C305A8">
      <w:pPr>
        <w:shd w:val="clear" w:color="auto" w:fill="FFFFFF"/>
        <w:spacing w:after="0" w:line="240" w:lineRule="auto"/>
        <w:outlineLvl w:val="1"/>
        <w:rPr>
          <w:rFonts w:ascii="Times New Roman" w:eastAsia="Times New Roman" w:hAnsi="Times New Roman" w:cs="Times New Roman"/>
          <w:color w:val="000000"/>
          <w:sz w:val="24"/>
          <w:szCs w:val="24"/>
          <w:lang w:eastAsia="fr-FR"/>
        </w:rPr>
      </w:pPr>
      <w:r w:rsidRPr="00C305A8">
        <w:rPr>
          <w:rFonts w:ascii="Times New Roman" w:eastAsia="Times New Roman" w:hAnsi="Times New Roman" w:cs="Times New Roman"/>
          <w:color w:val="000000"/>
          <w:sz w:val="24"/>
          <w:szCs w:val="24"/>
          <w:lang w:eastAsia="fr-FR"/>
        </w:rPr>
        <w:t xml:space="preserve">• Sépare le circuit de commande du circuit de puissance ; </w:t>
      </w:r>
    </w:p>
    <w:p w14:paraId="6C82D5A6" w14:textId="77777777" w:rsidR="00C305A8" w:rsidRPr="00C305A8" w:rsidRDefault="00C305A8" w:rsidP="00C305A8">
      <w:pPr>
        <w:shd w:val="clear" w:color="auto" w:fill="FFFFFF"/>
        <w:spacing w:after="0" w:line="240" w:lineRule="auto"/>
        <w:outlineLvl w:val="1"/>
        <w:rPr>
          <w:rFonts w:ascii="Times New Roman" w:eastAsia="Times New Roman" w:hAnsi="Times New Roman" w:cs="Times New Roman"/>
          <w:color w:val="000000"/>
          <w:sz w:val="24"/>
          <w:szCs w:val="24"/>
          <w:lang w:eastAsia="fr-FR"/>
        </w:rPr>
      </w:pPr>
      <w:r w:rsidRPr="00C305A8">
        <w:rPr>
          <w:rFonts w:ascii="Times New Roman" w:eastAsia="Times New Roman" w:hAnsi="Times New Roman" w:cs="Times New Roman"/>
          <w:color w:val="000000"/>
          <w:sz w:val="24"/>
          <w:szCs w:val="24"/>
          <w:lang w:eastAsia="fr-FR"/>
        </w:rPr>
        <w:t>• Protège les récepteurs contre les surcharges.</w:t>
      </w:r>
    </w:p>
    <w:p w14:paraId="2835A628" w14:textId="0772EB58" w:rsidR="00ED3501" w:rsidRDefault="00ED3501" w:rsidP="00ED3501">
      <w:pPr>
        <w:shd w:val="clear" w:color="auto" w:fill="FFFFFF"/>
        <w:spacing w:before="375" w:after="100" w:afterAutospacing="1" w:line="240" w:lineRule="auto"/>
        <w:outlineLvl w:val="1"/>
        <w:rPr>
          <w:rFonts w:ascii="Times New Roman" w:eastAsia="Times New Roman" w:hAnsi="Times New Roman" w:cs="Times New Roman"/>
          <w:b/>
          <w:bCs/>
          <w:color w:val="000000"/>
          <w:sz w:val="28"/>
          <w:szCs w:val="28"/>
          <w:lang w:eastAsia="fr-FR"/>
        </w:rPr>
      </w:pPr>
      <w:r w:rsidRPr="002C797E">
        <w:rPr>
          <w:rFonts w:ascii="Times New Roman" w:eastAsia="Times New Roman" w:hAnsi="Times New Roman" w:cs="Times New Roman"/>
          <w:b/>
          <w:bCs/>
          <w:color w:val="000000"/>
          <w:sz w:val="28"/>
          <w:szCs w:val="28"/>
          <w:lang w:eastAsia="fr-FR"/>
        </w:rPr>
        <w:t xml:space="preserve">Le disjoncteur moteur </w:t>
      </w:r>
      <w:r w:rsidR="008169AB" w:rsidRPr="002C797E">
        <w:rPr>
          <w:rFonts w:ascii="Times New Roman" w:eastAsia="Times New Roman" w:hAnsi="Times New Roman" w:cs="Times New Roman"/>
          <w:b/>
          <w:bCs/>
          <w:color w:val="000000"/>
          <w:sz w:val="28"/>
          <w:szCs w:val="28"/>
          <w:lang w:eastAsia="fr-FR"/>
        </w:rPr>
        <w:t>magnétothermique</w:t>
      </w:r>
      <w:r w:rsidRPr="002C797E">
        <w:rPr>
          <w:rFonts w:ascii="Times New Roman" w:eastAsia="Times New Roman" w:hAnsi="Times New Roman" w:cs="Times New Roman"/>
          <w:b/>
          <w:bCs/>
          <w:color w:val="000000"/>
          <w:sz w:val="28"/>
          <w:szCs w:val="28"/>
          <w:lang w:eastAsia="fr-FR"/>
        </w:rPr>
        <w:t> :</w:t>
      </w:r>
    </w:p>
    <w:p w14:paraId="2D342639" w14:textId="77777777" w:rsidR="00ED3501" w:rsidRPr="002C797E" w:rsidRDefault="00ED3501" w:rsidP="006D31AA">
      <w:pPr>
        <w:spacing w:after="0"/>
        <w:rPr>
          <w:rFonts w:ascii="Times New Roman" w:hAnsi="Times New Roman" w:cs="Times New Roman"/>
          <w:sz w:val="24"/>
          <w:szCs w:val="24"/>
        </w:rPr>
      </w:pPr>
      <w:r>
        <w:t xml:space="preserve">     </w:t>
      </w:r>
      <w:r w:rsidRPr="002C797E">
        <w:rPr>
          <w:rFonts w:ascii="Times New Roman" w:hAnsi="Times New Roman" w:cs="Times New Roman"/>
          <w:color w:val="000000"/>
          <w:sz w:val="24"/>
          <w:szCs w:val="24"/>
          <w:shd w:val="clear" w:color="auto" w:fill="FFFFFF"/>
        </w:rPr>
        <w:t>Un disjoncteur moteur est un organe de protection dont la fonction est d'interrompre le courant électrique en cas de surcharge ou de court-circuit, c'est un dispositif magnétothermique.</w:t>
      </w:r>
      <w:r w:rsidRPr="002C797E">
        <w:rPr>
          <w:rFonts w:ascii="Times New Roman" w:hAnsi="Times New Roman" w:cs="Times New Roman"/>
          <w:sz w:val="24"/>
          <w:szCs w:val="24"/>
        </w:rPr>
        <w:t xml:space="preserve">  </w:t>
      </w:r>
    </w:p>
    <w:p w14:paraId="44AB1C71" w14:textId="3719E8C7" w:rsidR="00ED3501" w:rsidRDefault="006D31AA" w:rsidP="006D31AA">
      <w:pPr>
        <w:spacing w:after="0"/>
        <w:rPr>
          <w:sz w:val="23"/>
          <w:szCs w:val="23"/>
        </w:rPr>
      </w:pPr>
      <w:r>
        <w:rPr>
          <w:sz w:val="23"/>
          <w:szCs w:val="23"/>
        </w:rPr>
        <w:t xml:space="preserve">C’est un appareil de protection qui comporte deux relais, relais magnétique qui protège contre les </w:t>
      </w:r>
      <w:r w:rsidR="00C305A8">
        <w:rPr>
          <w:sz w:val="23"/>
          <w:szCs w:val="23"/>
        </w:rPr>
        <w:t>court-circuit</w:t>
      </w:r>
      <w:r>
        <w:rPr>
          <w:sz w:val="23"/>
          <w:szCs w:val="23"/>
        </w:rPr>
        <w:t xml:space="preserve"> et un relais thermique qui protège contre les surcharges.</w:t>
      </w:r>
      <w:r>
        <w:rPr>
          <w:sz w:val="23"/>
          <w:szCs w:val="23"/>
        </w:rPr>
        <w:t xml:space="preserve"> </w:t>
      </w:r>
    </w:p>
    <w:p w14:paraId="42B5420D" w14:textId="6D50DA00" w:rsidR="00C305A8" w:rsidRDefault="00C305A8" w:rsidP="006D31AA">
      <w:pPr>
        <w:rPr>
          <w:rFonts w:ascii="Times New Roman" w:hAnsi="Times New Roman" w:cs="Times New Roman"/>
          <w:b/>
          <w:bCs/>
          <w:sz w:val="28"/>
          <w:szCs w:val="28"/>
        </w:rPr>
      </w:pPr>
      <w:proofErr w:type="spellStart"/>
      <w:r>
        <w:rPr>
          <w:rFonts w:ascii="Times New Roman" w:hAnsi="Times New Roman" w:cs="Times New Roman"/>
          <w:b/>
          <w:bCs/>
          <w:sz w:val="28"/>
          <w:szCs w:val="28"/>
        </w:rPr>
        <w:t>Role</w:t>
      </w:r>
      <w:proofErr w:type="spellEnd"/>
      <w:r>
        <w:rPr>
          <w:rFonts w:ascii="Times New Roman" w:hAnsi="Times New Roman" w:cs="Times New Roman"/>
          <w:b/>
          <w:bCs/>
          <w:sz w:val="28"/>
          <w:szCs w:val="28"/>
        </w:rPr>
        <w:t xml:space="preserve"> :  </w:t>
      </w:r>
    </w:p>
    <w:p w14:paraId="27A04976" w14:textId="77777777" w:rsidR="00C305A8" w:rsidRPr="00C305A8" w:rsidRDefault="00C305A8" w:rsidP="00C305A8">
      <w:pPr>
        <w:spacing w:after="0"/>
        <w:rPr>
          <w:rFonts w:ascii="Times New Roman" w:hAnsi="Times New Roman" w:cs="Times New Roman"/>
          <w:sz w:val="24"/>
          <w:szCs w:val="24"/>
        </w:rPr>
      </w:pPr>
      <w:r w:rsidRPr="00C305A8">
        <w:rPr>
          <w:rFonts w:ascii="Times New Roman" w:hAnsi="Times New Roman" w:cs="Times New Roman"/>
          <w:sz w:val="24"/>
          <w:szCs w:val="24"/>
        </w:rPr>
        <w:t xml:space="preserve">Un disjoncteur est un appareil de connexion électrique capable d'établir, de supporter et d'interrompre des courants dans les conditions normales du circuit, ainsi que d'établir, de supporter pendant une durée spécifiée et d'interrompre des courants dans des conditions anormales spécifiées telles que celles du court- circuit ou de la surcharge. </w:t>
      </w:r>
    </w:p>
    <w:p w14:paraId="51C823D1" w14:textId="4B2F0CF5" w:rsidR="00C305A8" w:rsidRPr="00C305A8" w:rsidRDefault="00C305A8" w:rsidP="00C305A8">
      <w:pPr>
        <w:spacing w:after="0"/>
        <w:rPr>
          <w:rFonts w:ascii="Times New Roman" w:hAnsi="Times New Roman" w:cs="Times New Roman"/>
          <w:sz w:val="24"/>
          <w:szCs w:val="24"/>
        </w:rPr>
      </w:pPr>
      <w:r w:rsidRPr="00C305A8">
        <w:rPr>
          <w:rFonts w:ascii="Times New Roman" w:hAnsi="Times New Roman" w:cs="Times New Roman"/>
          <w:sz w:val="24"/>
          <w:szCs w:val="24"/>
        </w:rPr>
        <w:t>C’est un organe électromécanique, de protection, dont la fonction est d'interrompre le courant électrique en cas d'incident sur un circuit électrique. Il est capable d'interrompre un courant de surcharge ou un courant de court-circuit dans une installation. Suivant sa conception, il peut surveiller un ou plusieurs paramètres d'une ligne électrique. Sa principale caractéristique par rapport au fusible est qu'il est réarmable</w:t>
      </w:r>
    </w:p>
    <w:p w14:paraId="4AC7ED60" w14:textId="77777777" w:rsidR="00C305A8" w:rsidRDefault="00C305A8" w:rsidP="006D31AA">
      <w:pPr>
        <w:rPr>
          <w:rFonts w:ascii="Times New Roman" w:hAnsi="Times New Roman" w:cs="Times New Roman"/>
          <w:b/>
          <w:bCs/>
          <w:sz w:val="28"/>
          <w:szCs w:val="28"/>
        </w:rPr>
      </w:pPr>
    </w:p>
    <w:p w14:paraId="6B8F89E0" w14:textId="7803F481" w:rsidR="006D31AA" w:rsidRDefault="006D31AA" w:rsidP="006D31AA">
      <w:pPr>
        <w:rPr>
          <w:rFonts w:ascii="Times New Roman" w:hAnsi="Times New Roman" w:cs="Times New Roman"/>
          <w:b/>
          <w:bCs/>
          <w:sz w:val="28"/>
          <w:szCs w:val="28"/>
        </w:rPr>
      </w:pPr>
      <w:r w:rsidRPr="006D31AA">
        <w:rPr>
          <w:rFonts w:ascii="Times New Roman" w:hAnsi="Times New Roman" w:cs="Times New Roman"/>
          <w:b/>
          <w:bCs/>
          <w:sz w:val="28"/>
          <w:szCs w:val="28"/>
        </w:rPr>
        <w:t>Constitution :</w:t>
      </w:r>
    </w:p>
    <w:p w14:paraId="4C19EFF6" w14:textId="7A51A63A" w:rsidR="006D31AA" w:rsidRPr="006D31AA" w:rsidRDefault="006D31AA" w:rsidP="006D31AA">
      <w:pPr>
        <w:rPr>
          <w:rFonts w:ascii="Times New Roman" w:hAnsi="Times New Roman" w:cs="Times New Roman"/>
          <w:sz w:val="24"/>
          <w:szCs w:val="24"/>
        </w:rPr>
      </w:pPr>
      <w:r w:rsidRPr="006D31AA">
        <w:rPr>
          <w:rFonts w:ascii="Times New Roman" w:hAnsi="Times New Roman" w:cs="Times New Roman"/>
          <w:sz w:val="24"/>
          <w:szCs w:val="24"/>
        </w:rPr>
        <w:t>Le disjoncteur est l</w:t>
      </w:r>
      <w:r>
        <w:rPr>
          <w:rFonts w:ascii="Times New Roman" w:hAnsi="Times New Roman" w:cs="Times New Roman"/>
          <w:sz w:val="24"/>
          <w:szCs w:val="24"/>
        </w:rPr>
        <w:t xml:space="preserve">’association </w:t>
      </w:r>
      <w:r w:rsidRPr="006D31AA">
        <w:rPr>
          <w:rFonts w:ascii="Times New Roman" w:hAnsi="Times New Roman" w:cs="Times New Roman"/>
          <w:sz w:val="24"/>
          <w:szCs w:val="24"/>
        </w:rPr>
        <w:t>d’un interrupteur et un relais de protection</w:t>
      </w:r>
    </w:p>
    <w:p w14:paraId="736EFCAE" w14:textId="77777777" w:rsidR="00ED3501" w:rsidRDefault="00ED3501" w:rsidP="00ED3501">
      <w:pPr>
        <w:jc w:val="center"/>
      </w:pPr>
      <w:r>
        <w:rPr>
          <w:noProof/>
          <w:lang w:eastAsia="fr-FR"/>
        </w:rPr>
        <w:drawing>
          <wp:inline distT="0" distB="0" distL="0" distR="0" wp14:anchorId="0A6B34DC" wp14:editId="31EA3D16">
            <wp:extent cx="1495425" cy="2067408"/>
            <wp:effectExtent l="0" t="0" r="0" b="9525"/>
            <wp:docPr id="9" name="Image 9" descr="http://lycees.ac-rouen.fr/maupassant/Melec/co/Techno/Syst_indust/res/image_disj_moteur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ycees.ac-rouen.fr/maupassant/Melec/co/Techno/Syst_indust/res/image_disj_moteur_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97862" cy="2070778"/>
                    </a:xfrm>
                    <a:prstGeom prst="rect">
                      <a:avLst/>
                    </a:prstGeom>
                    <a:noFill/>
                    <a:ln>
                      <a:noFill/>
                    </a:ln>
                  </pic:spPr>
                </pic:pic>
              </a:graphicData>
            </a:graphic>
          </wp:inline>
        </w:drawing>
      </w:r>
    </w:p>
    <w:p w14:paraId="03E0930E" w14:textId="7A464DE5" w:rsidR="00ED3501" w:rsidRDefault="00ED3501" w:rsidP="00FC1961">
      <w:pPr>
        <w:ind w:left="10206" w:right="-851" w:hanging="10631"/>
        <w:jc w:val="center"/>
        <w:rPr>
          <w:rFonts w:ascii="Arial" w:hAnsi="Arial" w:cs="Arial"/>
          <w:i/>
          <w:iCs/>
          <w:color w:val="000000"/>
          <w:shd w:val="clear" w:color="auto" w:fill="EEEEEE"/>
        </w:rPr>
      </w:pPr>
      <w:r>
        <w:rPr>
          <w:rFonts w:ascii="Arial" w:hAnsi="Arial" w:cs="Arial"/>
          <w:i/>
          <w:iCs/>
          <w:color w:val="000000"/>
          <w:shd w:val="clear" w:color="auto" w:fill="EEEEEE"/>
        </w:rPr>
        <w:t xml:space="preserve">Disjoncteur moteur </w:t>
      </w:r>
      <w:r w:rsidR="008169AB">
        <w:rPr>
          <w:rFonts w:ascii="Arial" w:hAnsi="Arial" w:cs="Arial"/>
          <w:i/>
          <w:iCs/>
          <w:color w:val="000000"/>
          <w:shd w:val="clear" w:color="auto" w:fill="EEEEEE"/>
        </w:rPr>
        <w:t>magnétothermique</w:t>
      </w:r>
      <w:r>
        <w:rPr>
          <w:rFonts w:ascii="Arial" w:hAnsi="Arial" w:cs="Arial"/>
          <w:i/>
          <w:iCs/>
          <w:color w:val="000000"/>
          <w:shd w:val="clear" w:color="auto" w:fill="EEEEEE"/>
        </w:rPr>
        <w:t xml:space="preserve"> </w:t>
      </w:r>
    </w:p>
    <w:p w14:paraId="4486B952" w14:textId="41A930DC" w:rsidR="006D31AA" w:rsidRPr="006D31AA" w:rsidRDefault="006D31AA" w:rsidP="009A2E98">
      <w:pPr>
        <w:ind w:left="10206" w:right="-851" w:hanging="10631"/>
        <w:jc w:val="center"/>
        <w:rPr>
          <w:rFonts w:ascii="Times New Roman" w:hAnsi="Times New Roman" w:cs="Times New Roman"/>
          <w:i/>
          <w:iCs/>
          <w:color w:val="000000"/>
          <w:sz w:val="24"/>
          <w:szCs w:val="24"/>
          <w:shd w:val="clear" w:color="auto" w:fill="EEEEEE"/>
        </w:rPr>
      </w:pPr>
      <w:r w:rsidRPr="006D31AA">
        <w:rPr>
          <w:rFonts w:ascii="Times New Roman" w:hAnsi="Times New Roman" w:cs="Times New Roman"/>
          <w:i/>
          <w:iCs/>
          <w:noProof/>
          <w:color w:val="000000"/>
          <w:sz w:val="24"/>
          <w:szCs w:val="24"/>
          <w:shd w:val="clear" w:color="auto" w:fill="EEEEEE"/>
          <w:lang w:eastAsia="fr-FR"/>
        </w:rPr>
        <w:lastRenderedPageBreak/>
        <w:drawing>
          <wp:inline distT="0" distB="0" distL="0" distR="0" wp14:anchorId="69BCE4CE" wp14:editId="10B75379">
            <wp:extent cx="4381500" cy="2056200"/>
            <wp:effectExtent l="0" t="0" r="0" b="127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87541" cy="2059035"/>
                    </a:xfrm>
                    <a:prstGeom prst="rect">
                      <a:avLst/>
                    </a:prstGeom>
                    <a:noFill/>
                    <a:ln>
                      <a:noFill/>
                    </a:ln>
                  </pic:spPr>
                </pic:pic>
              </a:graphicData>
            </a:graphic>
          </wp:inline>
        </w:drawing>
      </w:r>
    </w:p>
    <w:p w14:paraId="7C616CCD" w14:textId="12C44789" w:rsidR="006D31AA" w:rsidRDefault="009A2E98" w:rsidP="009A2E98">
      <w:pPr>
        <w:ind w:left="10206" w:right="-851" w:hanging="10631"/>
        <w:jc w:val="center"/>
        <w:rPr>
          <w:rFonts w:ascii="Times New Roman" w:hAnsi="Times New Roman" w:cs="Times New Roman"/>
          <w:color w:val="000000"/>
          <w:sz w:val="28"/>
          <w:szCs w:val="28"/>
          <w:shd w:val="clear" w:color="auto" w:fill="EEEEEE"/>
        </w:rPr>
      </w:pPr>
      <w:r w:rsidRPr="009A2E98">
        <w:rPr>
          <w:rFonts w:ascii="Times New Roman" w:hAnsi="Times New Roman" w:cs="Times New Roman"/>
          <w:color w:val="000000"/>
          <w:sz w:val="28"/>
          <w:szCs w:val="28"/>
          <w:shd w:val="clear" w:color="auto" w:fill="EEEEEE"/>
        </w:rPr>
        <w:t>Disjoncteurs</w:t>
      </w:r>
      <w:r>
        <w:rPr>
          <w:rFonts w:ascii="Times New Roman" w:hAnsi="Times New Roman" w:cs="Times New Roman"/>
          <w:color w:val="000000"/>
          <w:sz w:val="28"/>
          <w:szCs w:val="28"/>
          <w:shd w:val="clear" w:color="auto" w:fill="EEEEEE"/>
        </w:rPr>
        <w:t xml:space="preserve"> </w:t>
      </w:r>
    </w:p>
    <w:p w14:paraId="72D38FB2" w14:textId="393C9993" w:rsidR="009A2E98" w:rsidRDefault="009A2E98" w:rsidP="009A2E98">
      <w:pPr>
        <w:ind w:left="10206" w:right="-851" w:hanging="10631"/>
        <w:jc w:val="center"/>
        <w:rPr>
          <w:rFonts w:ascii="Times New Roman" w:hAnsi="Times New Roman" w:cs="Times New Roman"/>
          <w:color w:val="000000"/>
          <w:sz w:val="28"/>
          <w:szCs w:val="28"/>
          <w:shd w:val="clear" w:color="auto" w:fill="EEEEEE"/>
        </w:rPr>
      </w:pPr>
    </w:p>
    <w:p w14:paraId="64DC6442" w14:textId="1108DFCB" w:rsidR="009A2E98" w:rsidRPr="009A2E98" w:rsidRDefault="009A2E98" w:rsidP="009A2E98">
      <w:pPr>
        <w:ind w:left="10206" w:right="-851" w:hanging="10631"/>
        <w:jc w:val="center"/>
        <w:rPr>
          <w:rFonts w:ascii="Times New Roman" w:hAnsi="Times New Roman" w:cs="Times New Roman"/>
          <w:color w:val="000000"/>
          <w:sz w:val="28"/>
          <w:szCs w:val="28"/>
          <w:shd w:val="clear" w:color="auto" w:fill="EEEEEE"/>
        </w:rPr>
      </w:pPr>
      <w:r w:rsidRPr="009A2E98">
        <w:rPr>
          <w:rFonts w:ascii="Times New Roman" w:hAnsi="Times New Roman" w:cs="Times New Roman"/>
          <w:noProof/>
          <w:color w:val="000000"/>
          <w:sz w:val="28"/>
          <w:szCs w:val="28"/>
          <w:shd w:val="clear" w:color="auto" w:fill="EEEEEE"/>
          <w:lang w:eastAsia="fr-FR"/>
        </w:rPr>
        <w:drawing>
          <wp:inline distT="0" distB="0" distL="0" distR="0" wp14:anchorId="2BDCC0A1" wp14:editId="3C6CC420">
            <wp:extent cx="1571625" cy="1995598"/>
            <wp:effectExtent l="0" t="0" r="0" b="508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2840" cy="1997141"/>
                    </a:xfrm>
                    <a:prstGeom prst="rect">
                      <a:avLst/>
                    </a:prstGeom>
                    <a:noFill/>
                    <a:ln>
                      <a:noFill/>
                    </a:ln>
                  </pic:spPr>
                </pic:pic>
              </a:graphicData>
            </a:graphic>
          </wp:inline>
        </w:drawing>
      </w:r>
    </w:p>
    <w:p w14:paraId="1E4DBCB8" w14:textId="0C4554A8" w:rsidR="006D31AA" w:rsidRPr="009A2E98" w:rsidRDefault="009A2E98" w:rsidP="00FC1961">
      <w:pPr>
        <w:ind w:left="10206" w:right="-851" w:hanging="10631"/>
        <w:jc w:val="center"/>
        <w:rPr>
          <w:rFonts w:ascii="Times New Roman" w:hAnsi="Times New Roman" w:cs="Times New Roman"/>
          <w:color w:val="000000"/>
          <w:sz w:val="28"/>
          <w:szCs w:val="28"/>
          <w:shd w:val="clear" w:color="auto" w:fill="EEEEEE"/>
        </w:rPr>
      </w:pPr>
      <w:r w:rsidRPr="009A2E98">
        <w:rPr>
          <w:rFonts w:ascii="Times New Roman" w:hAnsi="Times New Roman" w:cs="Times New Roman"/>
          <w:color w:val="000000"/>
          <w:sz w:val="28"/>
          <w:szCs w:val="28"/>
          <w:shd w:val="clear" w:color="auto" w:fill="EEEEEE"/>
        </w:rPr>
        <w:t>Symbole</w:t>
      </w:r>
    </w:p>
    <w:p w14:paraId="6AF24BE9" w14:textId="6C570A99" w:rsidR="006D31AA" w:rsidRDefault="006D31AA" w:rsidP="00FC1961">
      <w:pPr>
        <w:ind w:left="10206" w:right="-851" w:hanging="10631"/>
        <w:jc w:val="center"/>
        <w:rPr>
          <w:rFonts w:ascii="Arial" w:hAnsi="Arial" w:cs="Arial"/>
          <w:i/>
          <w:iCs/>
          <w:color w:val="000000"/>
          <w:shd w:val="clear" w:color="auto" w:fill="EEEEEE"/>
        </w:rPr>
      </w:pPr>
    </w:p>
    <w:p w14:paraId="623E9195" w14:textId="1563E0AA" w:rsidR="006D31AA" w:rsidRDefault="006D31AA" w:rsidP="00FC1961">
      <w:pPr>
        <w:ind w:left="10206" w:right="-851" w:hanging="10631"/>
        <w:jc w:val="center"/>
        <w:rPr>
          <w:rFonts w:ascii="Arial" w:hAnsi="Arial" w:cs="Arial"/>
          <w:i/>
          <w:iCs/>
          <w:color w:val="000000"/>
          <w:shd w:val="clear" w:color="auto" w:fill="EEEEEE"/>
        </w:rPr>
      </w:pPr>
    </w:p>
    <w:p w14:paraId="33AEA3F0" w14:textId="77777777" w:rsidR="006D31AA" w:rsidRDefault="006D31AA" w:rsidP="00FC1961">
      <w:pPr>
        <w:ind w:left="10206" w:right="-851" w:hanging="10631"/>
        <w:jc w:val="center"/>
        <w:rPr>
          <w:rFonts w:ascii="Arial" w:hAnsi="Arial" w:cs="Arial"/>
          <w:i/>
          <w:iCs/>
          <w:color w:val="000000"/>
          <w:shd w:val="clear" w:color="auto" w:fill="EEEEEE"/>
        </w:rPr>
      </w:pPr>
    </w:p>
    <w:p w14:paraId="259C78E2" w14:textId="7C6828A2" w:rsidR="00ED3501" w:rsidRPr="002C797E" w:rsidRDefault="00F55596" w:rsidP="00F55596">
      <w:pPr>
        <w:pStyle w:val="NormalWeb"/>
        <w:shd w:val="clear" w:color="auto" w:fill="FFFFFF"/>
        <w:spacing w:before="216" w:beforeAutospacing="0" w:after="216" w:afterAutospacing="0"/>
        <w:ind w:left="216" w:right="216"/>
        <w:rPr>
          <w:color w:val="000000"/>
          <w:sz w:val="28"/>
          <w:szCs w:val="28"/>
        </w:rPr>
      </w:pPr>
      <w:r>
        <w:rPr>
          <w:i/>
          <w:iCs/>
          <w:color w:val="000000"/>
          <w:sz w:val="28"/>
          <w:szCs w:val="28"/>
          <w:shd w:val="clear" w:color="auto" w:fill="EEEEEE"/>
        </w:rPr>
        <w:t xml:space="preserve">   </w:t>
      </w:r>
      <w:r w:rsidR="00ED3501" w:rsidRPr="002C797E">
        <w:rPr>
          <w:i/>
          <w:iCs/>
          <w:color w:val="000000"/>
          <w:sz w:val="28"/>
          <w:szCs w:val="28"/>
          <w:shd w:val="clear" w:color="auto" w:fill="EEEEEE"/>
        </w:rPr>
        <w:t xml:space="preserve"> </w:t>
      </w:r>
      <w:r w:rsidR="00ED3501" w:rsidRPr="002C797E">
        <w:rPr>
          <w:b/>
          <w:bCs/>
          <w:color w:val="000000"/>
          <w:sz w:val="28"/>
          <w:szCs w:val="28"/>
        </w:rPr>
        <w:t>Protection thermique :</w:t>
      </w:r>
    </w:p>
    <w:p w14:paraId="7ED64AFE" w14:textId="70BD3141" w:rsidR="00ED3501" w:rsidRPr="002C797E" w:rsidRDefault="00ED3501" w:rsidP="00ED3501">
      <w:pPr>
        <w:shd w:val="clear" w:color="auto" w:fill="FFFFFF"/>
        <w:spacing w:before="216" w:after="216" w:line="240" w:lineRule="auto"/>
        <w:ind w:left="216" w:right="216"/>
        <w:rPr>
          <w:rFonts w:ascii="Times New Roman" w:eastAsia="Times New Roman" w:hAnsi="Times New Roman" w:cs="Times New Roman"/>
          <w:i/>
          <w:iCs/>
          <w:color w:val="000000"/>
          <w:sz w:val="24"/>
          <w:szCs w:val="24"/>
          <w:lang w:eastAsia="fr-FR"/>
        </w:rPr>
      </w:pPr>
      <w:r w:rsidRPr="002C797E">
        <w:rPr>
          <w:rFonts w:ascii="Times New Roman" w:eastAsia="Times New Roman" w:hAnsi="Times New Roman" w:cs="Times New Roman"/>
          <w:color w:val="000000"/>
          <w:sz w:val="24"/>
          <w:szCs w:val="24"/>
          <w:lang w:eastAsia="fr-FR"/>
        </w:rPr>
        <w:t xml:space="preserve">Chaque phase du moteur est protégée par un bilame (déclencheur thermique) qui en cas de surintensité prolongée </w:t>
      </w:r>
      <w:r w:rsidRPr="002C797E">
        <w:rPr>
          <w:rFonts w:ascii="Times New Roman" w:eastAsia="Times New Roman" w:hAnsi="Times New Roman" w:cs="Times New Roman"/>
          <w:i/>
          <w:iCs/>
          <w:color w:val="000000"/>
          <w:sz w:val="24"/>
          <w:szCs w:val="24"/>
          <w:lang w:eastAsia="fr-FR"/>
        </w:rPr>
        <w:t xml:space="preserve">chauffe par effet Joule et déclenche un mécanisme qui ouvre les </w:t>
      </w:r>
      <w:r w:rsidR="00F55596" w:rsidRPr="002C797E">
        <w:rPr>
          <w:rFonts w:ascii="Times New Roman" w:eastAsia="Times New Roman" w:hAnsi="Times New Roman" w:cs="Times New Roman"/>
          <w:i/>
          <w:iCs/>
          <w:color w:val="000000"/>
          <w:sz w:val="24"/>
          <w:szCs w:val="24"/>
          <w:lang w:eastAsia="fr-FR"/>
        </w:rPr>
        <w:t>contacts. Le</w:t>
      </w:r>
      <w:r w:rsidRPr="002C797E">
        <w:rPr>
          <w:rFonts w:ascii="Times New Roman" w:eastAsia="Times New Roman" w:hAnsi="Times New Roman" w:cs="Times New Roman"/>
          <w:i/>
          <w:iCs/>
          <w:color w:val="000000"/>
          <w:sz w:val="24"/>
          <w:szCs w:val="24"/>
          <w:lang w:eastAsia="fr-FR"/>
        </w:rPr>
        <w:t xml:space="preserve"> seuil de déclenchement est réglable directement sur le disjoncteur moteur.</w:t>
      </w:r>
    </w:p>
    <w:p w14:paraId="7E07EAC1" w14:textId="42EBC22B" w:rsidR="00ED3501" w:rsidRDefault="00ED3501" w:rsidP="00FC1961">
      <w:pPr>
        <w:shd w:val="clear" w:color="auto" w:fill="FFFFFF"/>
        <w:spacing w:after="0" w:line="240" w:lineRule="auto"/>
        <w:ind w:left="113" w:right="113"/>
        <w:rPr>
          <w:rFonts w:ascii="Times New Roman" w:eastAsia="Times New Roman" w:hAnsi="Times New Roman" w:cs="Times New Roman"/>
          <w:b/>
          <w:bCs/>
          <w:color w:val="000000"/>
          <w:sz w:val="28"/>
          <w:szCs w:val="28"/>
          <w:lang w:eastAsia="fr-FR"/>
        </w:rPr>
      </w:pPr>
      <w:r w:rsidRPr="002C797E">
        <w:rPr>
          <w:rFonts w:ascii="Times New Roman" w:eastAsia="Times New Roman" w:hAnsi="Times New Roman" w:cs="Times New Roman"/>
          <w:b/>
          <w:bCs/>
          <w:i/>
          <w:iCs/>
          <w:color w:val="000000"/>
          <w:sz w:val="28"/>
          <w:szCs w:val="28"/>
          <w:lang w:eastAsia="fr-FR"/>
        </w:rPr>
        <w:t>Protection</w:t>
      </w:r>
      <w:r w:rsidRPr="002C797E">
        <w:rPr>
          <w:rFonts w:ascii="Times New Roman" w:eastAsia="Times New Roman" w:hAnsi="Times New Roman" w:cs="Times New Roman"/>
          <w:b/>
          <w:bCs/>
          <w:color w:val="000000"/>
          <w:sz w:val="28"/>
          <w:szCs w:val="28"/>
          <w:lang w:eastAsia="fr-FR"/>
        </w:rPr>
        <w:t xml:space="preserve"> </w:t>
      </w:r>
      <w:r w:rsidR="008169AB" w:rsidRPr="002C797E">
        <w:rPr>
          <w:rFonts w:ascii="Times New Roman" w:eastAsia="Times New Roman" w:hAnsi="Times New Roman" w:cs="Times New Roman"/>
          <w:b/>
          <w:bCs/>
          <w:color w:val="000000"/>
          <w:sz w:val="28"/>
          <w:szCs w:val="28"/>
          <w:lang w:eastAsia="fr-FR"/>
        </w:rPr>
        <w:t>magnétique :</w:t>
      </w:r>
    </w:p>
    <w:p w14:paraId="6984B413" w14:textId="77777777" w:rsidR="00F55596" w:rsidRPr="002C797E" w:rsidRDefault="00F55596" w:rsidP="00FC1961">
      <w:pPr>
        <w:shd w:val="clear" w:color="auto" w:fill="FFFFFF"/>
        <w:spacing w:after="0" w:line="240" w:lineRule="auto"/>
        <w:ind w:left="113" w:right="113"/>
        <w:rPr>
          <w:rFonts w:ascii="Times New Roman" w:eastAsia="Times New Roman" w:hAnsi="Times New Roman" w:cs="Times New Roman"/>
          <w:color w:val="000000"/>
          <w:sz w:val="28"/>
          <w:szCs w:val="28"/>
          <w:lang w:eastAsia="fr-FR"/>
        </w:rPr>
      </w:pPr>
    </w:p>
    <w:p w14:paraId="14C76601" w14:textId="04D5C25C" w:rsidR="00ED3501" w:rsidRPr="002C797E" w:rsidRDefault="00ED3501" w:rsidP="00F55596">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2C797E">
        <w:rPr>
          <w:rFonts w:ascii="Times New Roman" w:eastAsia="Times New Roman" w:hAnsi="Times New Roman" w:cs="Times New Roman"/>
          <w:color w:val="000000"/>
          <w:sz w:val="24"/>
          <w:szCs w:val="24"/>
          <w:lang w:eastAsia="fr-FR"/>
        </w:rPr>
        <w:t xml:space="preserve">Un déclencheur équipé d'un électroaimant protège chaque phase qui en cas de court-circuit coupe le courant </w:t>
      </w:r>
      <w:r w:rsidR="00F55596" w:rsidRPr="002C797E">
        <w:rPr>
          <w:rFonts w:ascii="Times New Roman" w:eastAsia="Times New Roman" w:hAnsi="Times New Roman" w:cs="Times New Roman"/>
          <w:color w:val="000000"/>
          <w:sz w:val="24"/>
          <w:szCs w:val="24"/>
          <w:lang w:eastAsia="fr-FR"/>
        </w:rPr>
        <w:t>électrique. Ce</w:t>
      </w:r>
      <w:r w:rsidRPr="002C797E">
        <w:rPr>
          <w:rFonts w:ascii="Times New Roman" w:eastAsia="Times New Roman" w:hAnsi="Times New Roman" w:cs="Times New Roman"/>
          <w:color w:val="000000"/>
          <w:sz w:val="24"/>
          <w:szCs w:val="24"/>
          <w:lang w:eastAsia="fr-FR"/>
        </w:rPr>
        <w:t xml:space="preserve"> déclencheur est basé sur la création d'un champ magnétique instantané (0,1sec) qui actionne une partie mobile et commande l'ouverture des contacts.</w:t>
      </w:r>
    </w:p>
    <w:p w14:paraId="40A0E2F8" w14:textId="77777777" w:rsidR="00ED3501" w:rsidRPr="002C797E" w:rsidRDefault="00ED3501" w:rsidP="002C797E">
      <w:pPr>
        <w:shd w:val="clear" w:color="auto" w:fill="FFFFFF"/>
        <w:spacing w:after="0" w:line="240" w:lineRule="auto"/>
        <w:ind w:left="216" w:right="216"/>
        <w:rPr>
          <w:rFonts w:ascii="Times New Roman" w:eastAsia="Times New Roman" w:hAnsi="Times New Roman" w:cs="Times New Roman"/>
          <w:color w:val="000000"/>
          <w:sz w:val="24"/>
          <w:szCs w:val="24"/>
          <w:lang w:eastAsia="fr-FR"/>
        </w:rPr>
      </w:pPr>
      <w:r w:rsidRPr="002C797E">
        <w:rPr>
          <w:rFonts w:ascii="Times New Roman" w:eastAsia="Times New Roman" w:hAnsi="Times New Roman" w:cs="Times New Roman"/>
          <w:color w:val="000000"/>
          <w:sz w:val="24"/>
          <w:szCs w:val="24"/>
          <w:lang w:eastAsia="fr-FR"/>
        </w:rPr>
        <w:t>La partie magnétique du disjoncteur moteur n'est pas réglable ce sont les courbes de déclenchement qui définissent le seuil de déclenchement qui s'exprime en nombre de fois l'intensité nominale (3 à 15 In).</w:t>
      </w:r>
    </w:p>
    <w:p w14:paraId="6615BDE3" w14:textId="77777777" w:rsidR="00F55596" w:rsidRDefault="003C7D8E" w:rsidP="00F55596">
      <w:pPr>
        <w:rPr>
          <w:sz w:val="24"/>
          <w:szCs w:val="24"/>
        </w:rPr>
      </w:pPr>
      <w:r w:rsidRPr="009C5576">
        <w:rPr>
          <w:sz w:val="24"/>
          <w:szCs w:val="24"/>
        </w:rPr>
        <w:t xml:space="preserve">    </w:t>
      </w:r>
    </w:p>
    <w:p w14:paraId="1A8D5A47" w14:textId="77777777" w:rsidR="00C305A8" w:rsidRDefault="00C305A8" w:rsidP="009A2E98">
      <w:pPr>
        <w:rPr>
          <w:sz w:val="24"/>
          <w:szCs w:val="24"/>
        </w:rPr>
      </w:pPr>
    </w:p>
    <w:p w14:paraId="4445699A" w14:textId="77777777" w:rsidR="00C305A8" w:rsidRDefault="00C305A8" w:rsidP="009A2E98">
      <w:pPr>
        <w:rPr>
          <w:sz w:val="24"/>
          <w:szCs w:val="24"/>
        </w:rPr>
      </w:pPr>
    </w:p>
    <w:p w14:paraId="79D5586F" w14:textId="77777777" w:rsidR="00C305A8" w:rsidRDefault="00C305A8" w:rsidP="009A2E98">
      <w:pPr>
        <w:rPr>
          <w:sz w:val="24"/>
          <w:szCs w:val="24"/>
        </w:rPr>
      </w:pPr>
    </w:p>
    <w:p w14:paraId="77301D2E" w14:textId="35F1018D" w:rsidR="00ED3501" w:rsidRPr="002C797E" w:rsidRDefault="003C7D8E" w:rsidP="009A2E98">
      <w:pPr>
        <w:rPr>
          <w:rFonts w:ascii="Times New Roman" w:hAnsi="Times New Roman" w:cs="Times New Roman"/>
          <w:b/>
          <w:bCs/>
          <w:color w:val="434E52"/>
          <w:sz w:val="28"/>
          <w:szCs w:val="28"/>
          <w:shd w:val="clear" w:color="auto" w:fill="FFFFFF"/>
        </w:rPr>
      </w:pPr>
      <w:r w:rsidRPr="009C5576">
        <w:rPr>
          <w:sz w:val="24"/>
          <w:szCs w:val="24"/>
        </w:rPr>
        <w:lastRenderedPageBreak/>
        <w:t xml:space="preserve">  </w:t>
      </w:r>
      <w:r w:rsidRPr="002C797E">
        <w:rPr>
          <w:rFonts w:ascii="Times New Roman" w:hAnsi="Times New Roman" w:cs="Times New Roman"/>
          <w:b/>
          <w:bCs/>
          <w:sz w:val="28"/>
          <w:szCs w:val="28"/>
          <w:shd w:val="clear" w:color="auto" w:fill="FFFFFF"/>
        </w:rPr>
        <w:t>Symbole disjoncteur magnétothermique </w:t>
      </w:r>
      <w:r w:rsidRPr="002C797E">
        <w:rPr>
          <w:rFonts w:ascii="Times New Roman" w:hAnsi="Times New Roman" w:cs="Times New Roman"/>
          <w:b/>
          <w:bCs/>
          <w:color w:val="434E52"/>
          <w:sz w:val="28"/>
          <w:szCs w:val="28"/>
          <w:shd w:val="clear" w:color="auto" w:fill="FFFFFF"/>
        </w:rPr>
        <w:t xml:space="preserve">: </w:t>
      </w:r>
    </w:p>
    <w:p w14:paraId="0BDC6CCB" w14:textId="77777777" w:rsidR="003C7D8E" w:rsidRPr="009C5576" w:rsidRDefault="003C7D8E" w:rsidP="00ED3501">
      <w:pPr>
        <w:rPr>
          <w:rFonts w:ascii="Arial" w:hAnsi="Arial" w:cs="Arial"/>
          <w:b/>
          <w:bCs/>
          <w:color w:val="434E52"/>
          <w:sz w:val="24"/>
          <w:szCs w:val="24"/>
          <w:shd w:val="clear" w:color="auto" w:fill="FFFFFF"/>
        </w:rPr>
      </w:pPr>
    </w:p>
    <w:p w14:paraId="22465D9F" w14:textId="77777777" w:rsidR="003C7D8E" w:rsidRDefault="003C7D8E" w:rsidP="002C797E">
      <w:pPr>
        <w:jc w:val="center"/>
      </w:pPr>
      <w:r>
        <w:rPr>
          <w:noProof/>
          <w:lang w:eastAsia="fr-FR"/>
        </w:rPr>
        <w:drawing>
          <wp:inline distT="0" distB="0" distL="0" distR="0" wp14:anchorId="63D87460" wp14:editId="420BB4E6">
            <wp:extent cx="4800097" cy="2485768"/>
            <wp:effectExtent l="0" t="0" r="635" b="0"/>
            <wp:docPr id="10" name="Image 10" descr="http://lycees.ac-rouen.fr/maupassant/Melec/co/Techno/Syst_indust/res/image_symb_dj_mgn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ycees.ac-rouen.fr/maupassant/Melec/co/Techno/Syst_indust/res/image_symb_dj_mgnth.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7147" cy="2494597"/>
                    </a:xfrm>
                    <a:prstGeom prst="rect">
                      <a:avLst/>
                    </a:prstGeom>
                    <a:noFill/>
                    <a:ln>
                      <a:noFill/>
                    </a:ln>
                  </pic:spPr>
                </pic:pic>
              </a:graphicData>
            </a:graphic>
          </wp:inline>
        </w:drawing>
      </w:r>
    </w:p>
    <w:p w14:paraId="25BF7E22" w14:textId="77777777" w:rsidR="003C7D8E" w:rsidRPr="009C5576" w:rsidRDefault="003C7D8E" w:rsidP="008169AB">
      <w:pPr>
        <w:spacing w:after="0"/>
        <w:jc w:val="center"/>
        <w:rPr>
          <w:sz w:val="24"/>
          <w:szCs w:val="24"/>
        </w:rPr>
      </w:pPr>
      <w:r w:rsidRPr="009C5576">
        <w:rPr>
          <w:rFonts w:ascii="Arial" w:hAnsi="Arial" w:cs="Arial"/>
          <w:i/>
          <w:iCs/>
          <w:color w:val="000000"/>
          <w:sz w:val="24"/>
          <w:szCs w:val="24"/>
          <w:shd w:val="clear" w:color="auto" w:fill="EEEEEE"/>
        </w:rPr>
        <w:t>Symbolisations pour les disjoncteurs magnétothermiques</w:t>
      </w:r>
    </w:p>
    <w:sectPr w:rsidR="003C7D8E" w:rsidRPr="009C5576" w:rsidSect="009C5576">
      <w:pgSz w:w="11906" w:h="16838" w:code="9"/>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MUSerif-Roman">
    <w:panose1 w:val="00000000000000000000"/>
    <w:charset w:val="00"/>
    <w:family w:val="auto"/>
    <w:notTrueType/>
    <w:pitch w:val="default"/>
    <w:sig w:usb0="00000003" w:usb1="00000000" w:usb2="00000000" w:usb3="00000000" w:csb0="00000001" w:csb1="00000000"/>
  </w:font>
  <w:font w:name="CMUSerif-Bold">
    <w:panose1 w:val="00000000000000000000"/>
    <w:charset w:val="00"/>
    <w:family w:val="auto"/>
    <w:notTrueType/>
    <w:pitch w:val="default"/>
    <w:sig w:usb0="00000003" w:usb1="00000000" w:usb2="00000000" w:usb3="00000000" w:csb0="00000001" w:csb1="00000000"/>
  </w:font>
  <w:font w:name="CMUSerif-Italic">
    <w:panose1 w:val="00000000000000000000"/>
    <w:charset w:val="00"/>
    <w:family w:val="swiss"/>
    <w:notTrueType/>
    <w:pitch w:val="default"/>
    <w:sig w:usb0="00000003" w:usb1="00000000" w:usb2="00000000" w:usb3="00000000" w:csb0="00000001" w:csb1="00000000"/>
  </w:font>
  <w:font w:name="CIDFont+F3">
    <w:panose1 w:val="00000000000000000000"/>
    <w:charset w:val="00"/>
    <w:family w:val="auto"/>
    <w:notTrueType/>
    <w:pitch w:val="default"/>
    <w:sig w:usb0="00000003" w:usb1="00000000" w:usb2="00000000" w:usb3="00000000" w:csb0="00000001" w:csb1="00000000"/>
  </w:font>
  <w:font w:name="CIDFont+F1">
    <w:altName w:val="MS Gothic"/>
    <w:panose1 w:val="00000000000000000000"/>
    <w:charset w:val="80"/>
    <w:family w:val="auto"/>
    <w:notTrueType/>
    <w:pitch w:val="default"/>
    <w:sig w:usb0="00000001" w:usb1="08070000" w:usb2="00000010" w:usb3="00000000" w:csb0="00020000" w:csb1="00000000"/>
  </w:font>
  <w:font w:name="CIDFont+F7">
    <w:altName w:val="Malgun Gothic Semilight"/>
    <w:panose1 w:val="00000000000000000000"/>
    <w:charset w:val="88"/>
    <w:family w:val="auto"/>
    <w:notTrueType/>
    <w:pitch w:val="default"/>
    <w:sig w:usb0="00000001" w:usb1="08080000" w:usb2="00000010" w:usb3="00000000" w:csb0="001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76350AB"/>
    <w:multiLevelType w:val="multilevel"/>
    <w:tmpl w:val="09C8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4BAD"/>
    <w:rsid w:val="001415FB"/>
    <w:rsid w:val="001D1063"/>
    <w:rsid w:val="001D3161"/>
    <w:rsid w:val="0026646E"/>
    <w:rsid w:val="002C797E"/>
    <w:rsid w:val="002E1FD7"/>
    <w:rsid w:val="003A3E3F"/>
    <w:rsid w:val="003C7D8E"/>
    <w:rsid w:val="003D76C6"/>
    <w:rsid w:val="004D146F"/>
    <w:rsid w:val="005B1243"/>
    <w:rsid w:val="0060249D"/>
    <w:rsid w:val="006D31AA"/>
    <w:rsid w:val="00731C2B"/>
    <w:rsid w:val="00774BAD"/>
    <w:rsid w:val="00791056"/>
    <w:rsid w:val="007A237E"/>
    <w:rsid w:val="008169AB"/>
    <w:rsid w:val="008344C4"/>
    <w:rsid w:val="00910946"/>
    <w:rsid w:val="00987229"/>
    <w:rsid w:val="009A2E98"/>
    <w:rsid w:val="009C5576"/>
    <w:rsid w:val="00B8518C"/>
    <w:rsid w:val="00C0442D"/>
    <w:rsid w:val="00C305A8"/>
    <w:rsid w:val="00D1542B"/>
    <w:rsid w:val="00E24C6F"/>
    <w:rsid w:val="00ED3501"/>
    <w:rsid w:val="00F0208A"/>
    <w:rsid w:val="00F411BC"/>
    <w:rsid w:val="00F52821"/>
    <w:rsid w:val="00F55596"/>
    <w:rsid w:val="00FC1961"/>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97B7D"/>
  <w15:chartTrackingRefBased/>
  <w15:docId w15:val="{590300E4-D559-49EF-95F2-A4BCD31396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next w:val="Normal"/>
    <w:link w:val="Titre2Car"/>
    <w:uiPriority w:val="9"/>
    <w:semiHidden/>
    <w:unhideWhenUsed/>
    <w:qFormat/>
    <w:rsid w:val="00F020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8344C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Marquedecommentaire">
    <w:name w:val="annotation reference"/>
    <w:basedOn w:val="Policepardfaut"/>
    <w:uiPriority w:val="99"/>
    <w:semiHidden/>
    <w:unhideWhenUsed/>
    <w:rsid w:val="008344C4"/>
    <w:rPr>
      <w:sz w:val="16"/>
      <w:szCs w:val="16"/>
    </w:rPr>
  </w:style>
  <w:style w:type="paragraph" w:styleId="Commentaire">
    <w:name w:val="annotation text"/>
    <w:basedOn w:val="Normal"/>
    <w:link w:val="CommentaireCar"/>
    <w:uiPriority w:val="99"/>
    <w:semiHidden/>
    <w:unhideWhenUsed/>
    <w:rsid w:val="008344C4"/>
    <w:pPr>
      <w:spacing w:line="240" w:lineRule="auto"/>
    </w:pPr>
    <w:rPr>
      <w:sz w:val="20"/>
      <w:szCs w:val="20"/>
    </w:rPr>
  </w:style>
  <w:style w:type="character" w:customStyle="1" w:styleId="CommentaireCar">
    <w:name w:val="Commentaire Car"/>
    <w:basedOn w:val="Policepardfaut"/>
    <w:link w:val="Commentaire"/>
    <w:uiPriority w:val="99"/>
    <w:semiHidden/>
    <w:rsid w:val="008344C4"/>
    <w:rPr>
      <w:sz w:val="20"/>
      <w:szCs w:val="20"/>
    </w:rPr>
  </w:style>
  <w:style w:type="paragraph" w:styleId="Objetducommentaire">
    <w:name w:val="annotation subject"/>
    <w:basedOn w:val="Commentaire"/>
    <w:next w:val="Commentaire"/>
    <w:link w:val="ObjetducommentaireCar"/>
    <w:uiPriority w:val="99"/>
    <w:semiHidden/>
    <w:unhideWhenUsed/>
    <w:rsid w:val="008344C4"/>
    <w:rPr>
      <w:b/>
      <w:bCs/>
    </w:rPr>
  </w:style>
  <w:style w:type="character" w:customStyle="1" w:styleId="ObjetducommentaireCar">
    <w:name w:val="Objet du commentaire Car"/>
    <w:basedOn w:val="CommentaireCar"/>
    <w:link w:val="Objetducommentaire"/>
    <w:uiPriority w:val="99"/>
    <w:semiHidden/>
    <w:rsid w:val="008344C4"/>
    <w:rPr>
      <w:b/>
      <w:bCs/>
      <w:sz w:val="20"/>
      <w:szCs w:val="20"/>
    </w:rPr>
  </w:style>
  <w:style w:type="paragraph" w:styleId="Textedebulles">
    <w:name w:val="Balloon Text"/>
    <w:basedOn w:val="Normal"/>
    <w:link w:val="TextedebullesCar"/>
    <w:uiPriority w:val="99"/>
    <w:semiHidden/>
    <w:unhideWhenUsed/>
    <w:rsid w:val="008344C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8344C4"/>
    <w:rPr>
      <w:rFonts w:ascii="Segoe UI" w:hAnsi="Segoe UI" w:cs="Segoe UI"/>
      <w:sz w:val="18"/>
      <w:szCs w:val="18"/>
    </w:rPr>
  </w:style>
  <w:style w:type="character" w:customStyle="1" w:styleId="Titre2Car">
    <w:name w:val="Titre 2 Car"/>
    <w:basedOn w:val="Policepardfaut"/>
    <w:link w:val="Titre2"/>
    <w:uiPriority w:val="9"/>
    <w:semiHidden/>
    <w:rsid w:val="00F0208A"/>
    <w:rPr>
      <w:rFonts w:asciiTheme="majorHAnsi" w:eastAsiaTheme="majorEastAsia" w:hAnsiTheme="majorHAnsi" w:cstheme="majorBidi"/>
      <w:color w:val="2E74B5" w:themeColor="accent1" w:themeShade="BF"/>
      <w:sz w:val="26"/>
      <w:szCs w:val="26"/>
    </w:rPr>
  </w:style>
  <w:style w:type="paragraph" w:customStyle="1" w:styleId="Default">
    <w:name w:val="Default"/>
    <w:rsid w:val="003A3E3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47552">
      <w:bodyDiv w:val="1"/>
      <w:marLeft w:val="0"/>
      <w:marRight w:val="0"/>
      <w:marTop w:val="0"/>
      <w:marBottom w:val="0"/>
      <w:divBdr>
        <w:top w:val="none" w:sz="0" w:space="0" w:color="auto"/>
        <w:left w:val="none" w:sz="0" w:space="0" w:color="auto"/>
        <w:bottom w:val="none" w:sz="0" w:space="0" w:color="auto"/>
        <w:right w:val="none" w:sz="0" w:space="0" w:color="auto"/>
      </w:divBdr>
    </w:div>
    <w:div w:id="551579439">
      <w:bodyDiv w:val="1"/>
      <w:marLeft w:val="0"/>
      <w:marRight w:val="0"/>
      <w:marTop w:val="0"/>
      <w:marBottom w:val="0"/>
      <w:divBdr>
        <w:top w:val="none" w:sz="0" w:space="0" w:color="auto"/>
        <w:left w:val="none" w:sz="0" w:space="0" w:color="auto"/>
        <w:bottom w:val="none" w:sz="0" w:space="0" w:color="auto"/>
        <w:right w:val="none" w:sz="0" w:space="0" w:color="auto"/>
      </w:divBdr>
    </w:div>
    <w:div w:id="640429899">
      <w:bodyDiv w:val="1"/>
      <w:marLeft w:val="0"/>
      <w:marRight w:val="0"/>
      <w:marTop w:val="0"/>
      <w:marBottom w:val="0"/>
      <w:divBdr>
        <w:top w:val="none" w:sz="0" w:space="0" w:color="auto"/>
        <w:left w:val="none" w:sz="0" w:space="0" w:color="auto"/>
        <w:bottom w:val="none" w:sz="0" w:space="0" w:color="auto"/>
        <w:right w:val="none" w:sz="0" w:space="0" w:color="auto"/>
      </w:divBdr>
      <w:divsChild>
        <w:div w:id="1644388642">
          <w:marLeft w:val="0"/>
          <w:marRight w:val="0"/>
          <w:marTop w:val="0"/>
          <w:marBottom w:val="0"/>
          <w:divBdr>
            <w:top w:val="none" w:sz="0" w:space="0" w:color="auto"/>
            <w:left w:val="none" w:sz="0" w:space="0" w:color="auto"/>
            <w:bottom w:val="none" w:sz="0" w:space="0" w:color="auto"/>
            <w:right w:val="none" w:sz="0" w:space="0" w:color="auto"/>
          </w:divBdr>
          <w:divsChild>
            <w:div w:id="993334226">
              <w:marLeft w:val="0"/>
              <w:marRight w:val="0"/>
              <w:marTop w:val="0"/>
              <w:marBottom w:val="0"/>
              <w:divBdr>
                <w:top w:val="none" w:sz="0" w:space="0" w:color="auto"/>
                <w:left w:val="none" w:sz="0" w:space="0" w:color="auto"/>
                <w:bottom w:val="none" w:sz="0" w:space="0" w:color="auto"/>
                <w:right w:val="none" w:sz="0" w:space="0" w:color="auto"/>
              </w:divBdr>
              <w:divsChild>
                <w:div w:id="19420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14046">
      <w:bodyDiv w:val="1"/>
      <w:marLeft w:val="0"/>
      <w:marRight w:val="0"/>
      <w:marTop w:val="0"/>
      <w:marBottom w:val="0"/>
      <w:divBdr>
        <w:top w:val="none" w:sz="0" w:space="0" w:color="auto"/>
        <w:left w:val="none" w:sz="0" w:space="0" w:color="auto"/>
        <w:bottom w:val="none" w:sz="0" w:space="0" w:color="auto"/>
        <w:right w:val="none" w:sz="0" w:space="0" w:color="auto"/>
      </w:divBdr>
      <w:divsChild>
        <w:div w:id="974025765">
          <w:marLeft w:val="0"/>
          <w:marRight w:val="0"/>
          <w:marTop w:val="0"/>
          <w:marBottom w:val="0"/>
          <w:divBdr>
            <w:top w:val="none" w:sz="0" w:space="0" w:color="auto"/>
            <w:left w:val="none" w:sz="0" w:space="0" w:color="auto"/>
            <w:bottom w:val="none" w:sz="0" w:space="0" w:color="auto"/>
            <w:right w:val="none" w:sz="0" w:space="0" w:color="auto"/>
          </w:divBdr>
        </w:div>
        <w:div w:id="1591740674">
          <w:marLeft w:val="0"/>
          <w:marRight w:val="0"/>
          <w:marTop w:val="0"/>
          <w:marBottom w:val="0"/>
          <w:divBdr>
            <w:top w:val="none" w:sz="0" w:space="0" w:color="auto"/>
            <w:left w:val="none" w:sz="0" w:space="0" w:color="auto"/>
            <w:bottom w:val="none" w:sz="0" w:space="0" w:color="auto"/>
            <w:right w:val="none" w:sz="0" w:space="0" w:color="auto"/>
          </w:divBdr>
        </w:div>
      </w:divsChild>
    </w:div>
    <w:div w:id="1083332276">
      <w:bodyDiv w:val="1"/>
      <w:marLeft w:val="0"/>
      <w:marRight w:val="0"/>
      <w:marTop w:val="0"/>
      <w:marBottom w:val="0"/>
      <w:divBdr>
        <w:top w:val="none" w:sz="0" w:space="0" w:color="auto"/>
        <w:left w:val="none" w:sz="0" w:space="0" w:color="auto"/>
        <w:bottom w:val="none" w:sz="0" w:space="0" w:color="auto"/>
        <w:right w:val="none" w:sz="0" w:space="0" w:color="auto"/>
      </w:divBdr>
    </w:div>
    <w:div w:id="1162085802">
      <w:bodyDiv w:val="1"/>
      <w:marLeft w:val="0"/>
      <w:marRight w:val="0"/>
      <w:marTop w:val="0"/>
      <w:marBottom w:val="0"/>
      <w:divBdr>
        <w:top w:val="none" w:sz="0" w:space="0" w:color="auto"/>
        <w:left w:val="none" w:sz="0" w:space="0" w:color="auto"/>
        <w:bottom w:val="none" w:sz="0" w:space="0" w:color="auto"/>
        <w:right w:val="none" w:sz="0" w:space="0" w:color="auto"/>
      </w:divBdr>
    </w:div>
    <w:div w:id="1282229773">
      <w:bodyDiv w:val="1"/>
      <w:marLeft w:val="0"/>
      <w:marRight w:val="0"/>
      <w:marTop w:val="0"/>
      <w:marBottom w:val="0"/>
      <w:divBdr>
        <w:top w:val="none" w:sz="0" w:space="0" w:color="auto"/>
        <w:left w:val="none" w:sz="0" w:space="0" w:color="auto"/>
        <w:bottom w:val="none" w:sz="0" w:space="0" w:color="auto"/>
        <w:right w:val="none" w:sz="0" w:space="0" w:color="auto"/>
      </w:divBdr>
    </w:div>
    <w:div w:id="1337616681">
      <w:bodyDiv w:val="1"/>
      <w:marLeft w:val="0"/>
      <w:marRight w:val="0"/>
      <w:marTop w:val="0"/>
      <w:marBottom w:val="0"/>
      <w:divBdr>
        <w:top w:val="none" w:sz="0" w:space="0" w:color="auto"/>
        <w:left w:val="none" w:sz="0" w:space="0" w:color="auto"/>
        <w:bottom w:val="none" w:sz="0" w:space="0" w:color="auto"/>
        <w:right w:val="none" w:sz="0" w:space="0" w:color="auto"/>
      </w:divBdr>
    </w:div>
    <w:div w:id="1906528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nstallation-electrique.ooreka.fr/comprendre/circuit-electrique" TargetMode="External"/><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gif"/><Relationship Id="rId3" Type="http://schemas.openxmlformats.org/officeDocument/2006/relationships/styles" Target="styles.xml"/><Relationship Id="rId21" Type="http://schemas.openxmlformats.org/officeDocument/2006/relationships/image" Target="media/image11.emf"/><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3.jpe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installation-electrique.ooreka.fr/comprendre/court-circuit" TargetMode="Externa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hyperlink" Target="http://lycees.ac-rouen.fr/maupassant/Melec/co/Techno/Syst_indust/co/grain_Contacteur.html" TargetMode="External"/><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hyperlink" Target="https://installation-electrique.ooreka.fr/comprendre/disjoncteur" TargetMode="External"/><Relationship Id="rId19" Type="http://schemas.openxmlformats.org/officeDocument/2006/relationships/image" Target="media/image9.emf"/><Relationship Id="rId31" Type="http://schemas.openxmlformats.org/officeDocument/2006/relationships/image" Target="media/image21.emf"/><Relationship Id="rId4" Type="http://schemas.openxmlformats.org/officeDocument/2006/relationships/settings" Target="settings.xml"/><Relationship Id="rId9" Type="http://schemas.openxmlformats.org/officeDocument/2006/relationships/hyperlink" Target="https://installation-electrique.ooreka.fr/comprendre/fusible" TargetMode="External"/><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FECB-7A00-441C-9CEB-E9957947A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13</Pages>
  <Words>1939</Words>
  <Characters>10670</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MULTI_TECH</dc:creator>
  <cp:keywords/>
  <dc:description/>
  <cp:lastModifiedBy>MULTI_TECH</cp:lastModifiedBy>
  <cp:revision>14</cp:revision>
  <cp:lastPrinted>2021-02-03T21:15:00Z</cp:lastPrinted>
  <dcterms:created xsi:type="dcterms:W3CDTF">2021-02-03T19:48:00Z</dcterms:created>
  <dcterms:modified xsi:type="dcterms:W3CDTF">2021-02-14T21:05:00Z</dcterms:modified>
</cp:coreProperties>
</file>