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0E" w:rsidRDefault="00BB320E" w:rsidP="00BB320E">
      <w:pPr>
        <w:spacing w:before="100" w:beforeAutospacing="1" w:after="100" w:afterAutospacing="1" w:line="285" w:lineRule="atLeast"/>
        <w:outlineLvl w:val="2"/>
        <w:rPr>
          <w:rFonts w:ascii="Georgia" w:eastAsia="Times New Roman" w:hAnsi="Georgia" w:cs="Times New Roman"/>
          <w:b/>
          <w:bCs/>
          <w:color w:val="333333"/>
          <w:sz w:val="27"/>
          <w:szCs w:val="27"/>
          <w:lang w:eastAsia="fr-FR"/>
        </w:rPr>
      </w:pPr>
    </w:p>
    <w:p w:rsidR="000D30AF" w:rsidRDefault="000D30AF" w:rsidP="00BB320E">
      <w:pPr>
        <w:spacing w:before="100" w:beforeAutospacing="1" w:after="100" w:afterAutospacing="1" w:line="285" w:lineRule="atLeast"/>
        <w:outlineLvl w:val="2"/>
        <w:rPr>
          <w:rFonts w:ascii="Georgia" w:eastAsia="Times New Roman" w:hAnsi="Georgia" w:cs="Times New Roman"/>
          <w:b/>
          <w:bCs/>
          <w:color w:val="333333"/>
          <w:sz w:val="27"/>
          <w:szCs w:val="27"/>
          <w:lang w:eastAsia="fr-FR"/>
        </w:rPr>
      </w:pPr>
    </w:p>
    <w:p w:rsidR="000D30AF" w:rsidRDefault="000D30AF" w:rsidP="000D30AF">
      <w:pPr>
        <w:pStyle w:val="Titre2"/>
      </w:pPr>
      <w:r>
        <w:t>Installer un serveur DHCP sous Windows 2012 et 2012 R2</w:t>
      </w:r>
    </w:p>
    <w:p w:rsidR="000D30AF" w:rsidRDefault="000D30AF" w:rsidP="000D30AF">
      <w:pPr>
        <w:spacing w:before="100" w:beforeAutospacing="1" w:after="100" w:afterAutospacing="1" w:line="285" w:lineRule="atLeast"/>
        <w:jc w:val="center"/>
        <w:outlineLvl w:val="2"/>
        <w:rPr>
          <w:rFonts w:ascii="Georgia" w:eastAsia="Times New Roman" w:hAnsi="Georgia" w:cs="Times New Roman"/>
          <w:b/>
          <w:bCs/>
          <w:color w:val="333333"/>
          <w:sz w:val="27"/>
          <w:szCs w:val="27"/>
          <w:lang w:eastAsia="fr-FR"/>
        </w:rPr>
      </w:pPr>
      <w:r>
        <w:rPr>
          <w:rFonts w:ascii="Georgia" w:eastAsia="Times New Roman" w:hAnsi="Georgia" w:cs="Times New Roman"/>
          <w:b/>
          <w:bCs/>
          <w:color w:val="333333"/>
          <w:sz w:val="27"/>
          <w:szCs w:val="27"/>
          <w:lang w:eastAsia="fr-FR"/>
        </w:rPr>
        <w:t xml:space="preserve">SOURCE : </w:t>
      </w:r>
      <w:hyperlink r:id="rId4" w:history="1">
        <w:r w:rsidRPr="00436549">
          <w:rPr>
            <w:rStyle w:val="Lienhypertexte"/>
            <w:rFonts w:ascii="Georgia" w:eastAsia="Times New Roman" w:hAnsi="Georgia" w:cs="Times New Roman"/>
            <w:b/>
            <w:bCs/>
            <w:sz w:val="27"/>
            <w:szCs w:val="27"/>
            <w:lang w:eastAsia="fr-FR"/>
          </w:rPr>
          <w:t>https://www.tech2tech.fr/windows-server-2012-</w:t>
        </w:r>
        <w:bookmarkStart w:id="0" w:name="_GoBack"/>
        <w:bookmarkEnd w:id="0"/>
        <w:r w:rsidRPr="00436549">
          <w:rPr>
            <w:rStyle w:val="Lienhypertexte"/>
            <w:rFonts w:ascii="Georgia" w:eastAsia="Times New Roman" w:hAnsi="Georgia" w:cs="Times New Roman"/>
            <w:b/>
            <w:bCs/>
            <w:sz w:val="27"/>
            <w:szCs w:val="27"/>
            <w:lang w:eastAsia="fr-FR"/>
          </w:rPr>
          <w:t>installer-un-serveur-dhcp/</w:t>
        </w:r>
      </w:hyperlink>
    </w:p>
    <w:p w:rsidR="00BB320E" w:rsidRPr="00BB320E" w:rsidRDefault="00BB320E" w:rsidP="00BB320E">
      <w:pPr>
        <w:spacing w:before="100" w:beforeAutospacing="1" w:after="100" w:afterAutospacing="1" w:line="285" w:lineRule="atLeast"/>
        <w:outlineLvl w:val="2"/>
        <w:rPr>
          <w:rFonts w:ascii="Georgia" w:eastAsia="Times New Roman" w:hAnsi="Georgia" w:cs="Times New Roman"/>
          <w:b/>
          <w:bCs/>
          <w:color w:val="333333"/>
          <w:sz w:val="27"/>
          <w:szCs w:val="27"/>
          <w:lang w:eastAsia="fr-FR"/>
        </w:rPr>
      </w:pPr>
      <w:r w:rsidRPr="00BB320E">
        <w:rPr>
          <w:rFonts w:ascii="Georgia" w:eastAsia="Times New Roman" w:hAnsi="Georgia" w:cs="Times New Roman"/>
          <w:b/>
          <w:bCs/>
          <w:color w:val="333333"/>
          <w:sz w:val="27"/>
          <w:szCs w:val="27"/>
          <w:lang w:eastAsia="fr-FR"/>
        </w:rPr>
        <w:t>Avant de commencer :</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Il est nécessaire de configurer son serveur en </w:t>
      </w:r>
      <w:r w:rsidRPr="00BB320E">
        <w:rPr>
          <w:rFonts w:ascii="Georgia" w:eastAsia="Times New Roman" w:hAnsi="Georgia" w:cs="Times New Roman"/>
          <w:b/>
          <w:bCs/>
          <w:color w:val="333333"/>
          <w:sz w:val="18"/>
          <w:szCs w:val="18"/>
          <w:lang w:eastAsia="fr-FR"/>
        </w:rPr>
        <w:t>IP fixe</w:t>
      </w:r>
      <w:r w:rsidRPr="00BB320E">
        <w:rPr>
          <w:rFonts w:ascii="Georgia" w:eastAsia="Times New Roman" w:hAnsi="Georgia" w:cs="Times New Roman"/>
          <w:color w:val="333333"/>
          <w:sz w:val="18"/>
          <w:szCs w:val="18"/>
          <w:lang w:eastAsia="fr-FR"/>
        </w:rPr>
        <w:t> et de l’avoir renommé. Nommer votre serveur en fonction de la convention de nommage de votre entreprise. Ici, nous installerons le rôle DHCP sur notre contrôleur de domaine, celui-ci porte déjà le nom </w:t>
      </w:r>
      <w:r w:rsidRPr="00BB320E">
        <w:rPr>
          <w:rFonts w:ascii="Georgia" w:eastAsia="Times New Roman" w:hAnsi="Georgia" w:cs="Times New Roman"/>
          <w:b/>
          <w:bCs/>
          <w:color w:val="333333"/>
          <w:sz w:val="18"/>
          <w:szCs w:val="18"/>
          <w:lang w:eastAsia="fr-FR"/>
        </w:rPr>
        <w:t>ZBDC </w:t>
      </w:r>
      <w:r w:rsidRPr="00BB320E">
        <w:rPr>
          <w:rFonts w:ascii="Georgia" w:eastAsia="Times New Roman" w:hAnsi="Georgia" w:cs="Times New Roman"/>
          <w:color w:val="333333"/>
          <w:sz w:val="18"/>
          <w:szCs w:val="18"/>
          <w:lang w:eastAsia="fr-FR"/>
        </w:rPr>
        <w:t>(</w:t>
      </w:r>
      <w:r w:rsidRPr="00BB320E">
        <w:rPr>
          <w:rFonts w:ascii="Georgia" w:eastAsia="Times New Roman" w:hAnsi="Georgia" w:cs="Times New Roman"/>
          <w:b/>
          <w:bCs/>
          <w:color w:val="333333"/>
          <w:sz w:val="18"/>
          <w:szCs w:val="18"/>
          <w:lang w:eastAsia="fr-FR"/>
        </w:rPr>
        <w:t>ZB</w:t>
      </w:r>
      <w:r w:rsidRPr="00BB320E">
        <w:rPr>
          <w:rFonts w:ascii="Georgia" w:eastAsia="Times New Roman" w:hAnsi="Georgia" w:cs="Times New Roman"/>
          <w:color w:val="333333"/>
          <w:sz w:val="18"/>
          <w:szCs w:val="18"/>
          <w:lang w:eastAsia="fr-FR"/>
        </w:rPr>
        <w:t> pour </w:t>
      </w:r>
      <w:proofErr w:type="spellStart"/>
      <w:r w:rsidRPr="00BB320E">
        <w:rPr>
          <w:rFonts w:ascii="Georgia" w:eastAsia="Times New Roman" w:hAnsi="Georgia" w:cs="Times New Roman"/>
          <w:b/>
          <w:bCs/>
          <w:color w:val="333333"/>
          <w:sz w:val="18"/>
          <w:szCs w:val="18"/>
          <w:lang w:eastAsia="fr-FR"/>
        </w:rPr>
        <w:t>ZeroBug</w:t>
      </w:r>
      <w:proofErr w:type="spellEnd"/>
      <w:r w:rsidRPr="00BB320E">
        <w:rPr>
          <w:rFonts w:ascii="Georgia" w:eastAsia="Times New Roman" w:hAnsi="Georgia" w:cs="Times New Roman"/>
          <w:color w:val="333333"/>
          <w:sz w:val="18"/>
          <w:szCs w:val="18"/>
          <w:lang w:eastAsia="fr-FR"/>
        </w:rPr>
        <w:t>, mon domaine et </w:t>
      </w:r>
      <w:r w:rsidRPr="00BB320E">
        <w:rPr>
          <w:rFonts w:ascii="Georgia" w:eastAsia="Times New Roman" w:hAnsi="Georgia" w:cs="Times New Roman"/>
          <w:b/>
          <w:bCs/>
          <w:color w:val="333333"/>
          <w:sz w:val="18"/>
          <w:szCs w:val="18"/>
          <w:lang w:eastAsia="fr-FR"/>
        </w:rPr>
        <w:t>DC</w:t>
      </w:r>
      <w:r w:rsidRPr="00BB320E">
        <w:rPr>
          <w:rFonts w:ascii="Georgia" w:eastAsia="Times New Roman" w:hAnsi="Georgia" w:cs="Times New Roman"/>
          <w:color w:val="333333"/>
          <w:sz w:val="18"/>
          <w:szCs w:val="18"/>
          <w:lang w:eastAsia="fr-FR"/>
        </w:rPr>
        <w:t> pour </w:t>
      </w:r>
      <w:r w:rsidRPr="00BB320E">
        <w:rPr>
          <w:rFonts w:ascii="Georgia" w:eastAsia="Times New Roman" w:hAnsi="Georgia" w:cs="Times New Roman"/>
          <w:b/>
          <w:bCs/>
          <w:color w:val="333333"/>
          <w:sz w:val="18"/>
          <w:szCs w:val="18"/>
          <w:lang w:eastAsia="fr-FR"/>
        </w:rPr>
        <w:t>Domain Controller</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outlineLvl w:val="1"/>
        <w:rPr>
          <w:rFonts w:ascii="Georgia" w:eastAsia="Times New Roman" w:hAnsi="Georgia" w:cs="Times New Roman"/>
          <w:b/>
          <w:bCs/>
          <w:color w:val="333333"/>
          <w:sz w:val="36"/>
          <w:szCs w:val="36"/>
          <w:lang w:eastAsia="fr-FR"/>
        </w:rPr>
      </w:pPr>
      <w:r w:rsidRPr="00BB320E">
        <w:rPr>
          <w:rFonts w:ascii="Georgia" w:eastAsia="Times New Roman" w:hAnsi="Georgia" w:cs="Times New Roman"/>
          <w:b/>
          <w:bCs/>
          <w:color w:val="333333"/>
          <w:sz w:val="36"/>
          <w:szCs w:val="36"/>
          <w:lang w:eastAsia="fr-FR"/>
        </w:rPr>
        <w:t>Installation du Rôle DHCP</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Depuis le </w:t>
      </w:r>
      <w:r w:rsidRPr="00BB320E">
        <w:rPr>
          <w:rFonts w:ascii="Georgia" w:eastAsia="Times New Roman" w:hAnsi="Georgia" w:cs="Times New Roman"/>
          <w:b/>
          <w:bCs/>
          <w:color w:val="333333"/>
          <w:sz w:val="18"/>
          <w:szCs w:val="18"/>
          <w:lang w:eastAsia="fr-FR"/>
        </w:rPr>
        <w:t>Gestionnaire de serveur</w:t>
      </w:r>
      <w:r w:rsidRPr="00BB320E">
        <w:rPr>
          <w:rFonts w:ascii="Georgia" w:eastAsia="Times New Roman" w:hAnsi="Georgia" w:cs="Times New Roman"/>
          <w:color w:val="333333"/>
          <w:sz w:val="18"/>
          <w:szCs w:val="18"/>
          <w:lang w:eastAsia="fr-FR"/>
        </w:rPr>
        <w:t>, cliquer sur l’étape </w:t>
      </w:r>
      <w:r w:rsidRPr="00BB320E">
        <w:rPr>
          <w:rFonts w:ascii="Georgia" w:eastAsia="Times New Roman" w:hAnsi="Georgia" w:cs="Times New Roman"/>
          <w:b/>
          <w:bCs/>
          <w:color w:val="333333"/>
          <w:sz w:val="18"/>
          <w:szCs w:val="18"/>
          <w:lang w:eastAsia="fr-FR"/>
        </w:rPr>
        <w:t>Gérer</w:t>
      </w:r>
      <w:r w:rsidRPr="00BB320E">
        <w:rPr>
          <w:rFonts w:ascii="Georgia" w:eastAsia="Times New Roman" w:hAnsi="Georgia" w:cs="Times New Roman"/>
          <w:color w:val="333333"/>
          <w:sz w:val="18"/>
          <w:szCs w:val="18"/>
          <w:lang w:eastAsia="fr-FR"/>
        </w:rPr>
        <w:t> puis A</w:t>
      </w:r>
      <w:r w:rsidRPr="00BB320E">
        <w:rPr>
          <w:rFonts w:ascii="Georgia" w:eastAsia="Times New Roman" w:hAnsi="Georgia" w:cs="Times New Roman"/>
          <w:b/>
          <w:bCs/>
          <w:color w:val="333333"/>
          <w:sz w:val="18"/>
          <w:szCs w:val="18"/>
          <w:lang w:eastAsia="fr-FR"/>
        </w:rPr>
        <w:t>jouter des rôles et fonctionnalités.</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3400425"/>
            <wp:effectExtent l="0" t="0" r="0" b="9525"/>
            <wp:docPr id="24" name="Image 24" descr="WS2012R2-Ajout-Rol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2012R2-Ajout-Rol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Sélectionner le type d’installation « </w:t>
      </w:r>
      <w:r w:rsidRPr="00BB320E">
        <w:rPr>
          <w:rFonts w:ascii="Georgia" w:eastAsia="Times New Roman" w:hAnsi="Georgia" w:cs="Times New Roman"/>
          <w:b/>
          <w:bCs/>
          <w:color w:val="333333"/>
          <w:sz w:val="18"/>
          <w:szCs w:val="18"/>
          <w:lang w:eastAsia="fr-FR"/>
        </w:rPr>
        <w:t>Installation basée sur un rôle ou une fonctionnalité</w:t>
      </w:r>
      <w:r w:rsidRPr="00BB320E">
        <w:rPr>
          <w:rFonts w:ascii="Georgia" w:eastAsia="Times New Roman" w:hAnsi="Georgia" w:cs="Times New Roman"/>
          <w:color w:val="333333"/>
          <w:sz w:val="18"/>
          <w:szCs w:val="18"/>
          <w:lang w:eastAsia="fr-FR"/>
        </w:rPr>
        <w:t> ».</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715000" cy="4038600"/>
            <wp:effectExtent l="0" t="0" r="0" b="0"/>
            <wp:docPr id="23" name="Image 23" descr="WS2012R2-Install-Rol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2012R2-Install-Rol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Pour le moment, j’ai qu’un seul serveur dans le pool, j’ai donc juste à le sélectionner et cliquez sur </w:t>
      </w:r>
      <w:r w:rsidRPr="00BB320E">
        <w:rPr>
          <w:rFonts w:ascii="Georgia" w:eastAsia="Times New Roman" w:hAnsi="Georgia" w:cs="Times New Roman"/>
          <w:b/>
          <w:bCs/>
          <w:color w:val="333333"/>
          <w:sz w:val="18"/>
          <w:szCs w:val="18"/>
          <w:lang w:eastAsia="fr-FR"/>
        </w:rPr>
        <w:t>Suivant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4038600"/>
            <wp:effectExtent l="0" t="0" r="0" b="0"/>
            <wp:docPr id="22" name="Image 22" descr="WS2012R2-selection-serveu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2012R2-selection-serveu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êtes maintenant sur la fenêtre de sélection des rôles. Nous allons donc installer le rôle DHCP. Pour cela, cocher simplement </w:t>
      </w:r>
      <w:r w:rsidRPr="00BB320E">
        <w:rPr>
          <w:rFonts w:ascii="Georgia" w:eastAsia="Times New Roman" w:hAnsi="Georgia" w:cs="Times New Roman"/>
          <w:b/>
          <w:bCs/>
          <w:color w:val="333333"/>
          <w:sz w:val="18"/>
          <w:szCs w:val="18"/>
          <w:lang w:eastAsia="fr-FR"/>
        </w:rPr>
        <w:t>DHCP</w:t>
      </w:r>
      <w:r w:rsidRPr="00BB320E">
        <w:rPr>
          <w:rFonts w:ascii="Georgia" w:eastAsia="Times New Roman" w:hAnsi="Georgia" w:cs="Times New Roman"/>
          <w:color w:val="333333"/>
          <w:sz w:val="18"/>
          <w:szCs w:val="18"/>
          <w:lang w:eastAsia="fr-FR"/>
        </w:rPr>
        <w:t> dans la fenêtre de sélection des rôles. Enfin, cliquer sur </w:t>
      </w:r>
      <w:r w:rsidRPr="00BB320E">
        <w:rPr>
          <w:rFonts w:ascii="Georgia" w:eastAsia="Times New Roman" w:hAnsi="Georgia" w:cs="Times New Roman"/>
          <w:b/>
          <w:bCs/>
          <w:color w:val="333333"/>
          <w:sz w:val="18"/>
          <w:szCs w:val="18"/>
          <w:lang w:eastAsia="fr-FR"/>
        </w:rPr>
        <w:t>Suivant</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715000" cy="4048125"/>
            <wp:effectExtent l="0" t="0" r="0" b="9525"/>
            <wp:docPr id="21" name="Image 21" descr="WS2K12R2-ajouter-role-DHC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2K12R2-ajouter-role-DHC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04812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Des fonctionnalités supplémentaires sont automatiquement sélectionnées pour vous, ajoutez-les.</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333333"/>
          <w:sz w:val="18"/>
          <w:szCs w:val="18"/>
          <w:lang w:eastAsia="fr-FR"/>
        </w:rPr>
        <w:drawing>
          <wp:inline distT="0" distB="0" distL="0" distR="0">
            <wp:extent cx="4095750" cy="4419600"/>
            <wp:effectExtent l="0" t="0" r="0" b="0"/>
            <wp:docPr id="20" name="Image 20" descr="WS2K12R2-ajouter-role-DHCP-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2K12R2-ajouter-role-DHCP-featu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0" cy="44196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lastRenderedPageBreak/>
        <w:t>Après avoir ajouté des rôles, vous pouvez ajouter des fonctionnalités supplémentaires. En général, toutes les caractéristiques qui sont nécessaires pour soutenir le rôle de cible sont déjà sélectionnées de sorte que vous pouvez simplement cliquer sur le bouton Suivant pour continuer.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aurez alors quelques infos sur le rôle que vous êtes en train d’ajouter. Cliquez sur suivant après en avoir pris connaissance.</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4048125"/>
            <wp:effectExtent l="0" t="0" r="0" b="9525"/>
            <wp:docPr id="19" name="Image 19" descr="WS2K12R2-ajouter-role-DHCP-inf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2K12R2-ajouter-role-DHCP-inf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04812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devez maintenant confirmer l’ajout du rôle DHCP sur votre serveur. Cliquez sur Installer.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715000" cy="4048125"/>
            <wp:effectExtent l="0" t="0" r="0" b="9525"/>
            <wp:docPr id="18" name="Image 18" descr="WS2K12R2-ajouter-role-DHCP-confirmati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2K12R2-ajouter-role-DHCP-confirmatio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04812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Votre serveur est maintenant en cours d’installation, après quelques minutes, l’installation sera terminée. </w:t>
      </w:r>
      <w:r w:rsidRPr="00BB320E">
        <w:rPr>
          <w:rFonts w:ascii="Georgia" w:eastAsia="Times New Roman" w:hAnsi="Georgia" w:cs="Times New Roman"/>
          <w:b/>
          <w:bCs/>
          <w:color w:val="333333"/>
          <w:sz w:val="18"/>
          <w:szCs w:val="18"/>
          <w:lang w:eastAsia="fr-FR"/>
        </w:rPr>
        <w:t>L’installation du rôle DHCP ne nécessite pas de redémarrage du serveur.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4038600"/>
            <wp:effectExtent l="0" t="0" r="0" b="0"/>
            <wp:docPr id="17" name="Image 17" descr="WS2K12R2-ajouter-role-DHCP-installati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2K12R2-ajouter-role-DHCP-installatio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Maintenant que votre serveur DHCP est installé, il faut le configurer. Pour cela, depuis le Gestionnaire de serveur, vous devriez avoir une alerte (Configuration post-déploiement), cliquez sur </w:t>
      </w:r>
      <w:r w:rsidRPr="00BB320E">
        <w:rPr>
          <w:rFonts w:ascii="Georgia" w:eastAsia="Times New Roman" w:hAnsi="Georgia" w:cs="Times New Roman"/>
          <w:b/>
          <w:bCs/>
          <w:color w:val="333333"/>
          <w:sz w:val="18"/>
          <w:szCs w:val="18"/>
          <w:lang w:eastAsia="fr-FR"/>
        </w:rPr>
        <w:t>Terminer la configuration DHCP</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outlineLvl w:val="0"/>
        <w:rPr>
          <w:rFonts w:ascii="Georgia" w:eastAsia="Times New Roman" w:hAnsi="Georgia" w:cs="Times New Roman"/>
          <w:b/>
          <w:bCs/>
          <w:color w:val="333333"/>
          <w:kern w:val="36"/>
          <w:sz w:val="18"/>
          <w:szCs w:val="18"/>
          <w:lang w:eastAsia="fr-FR"/>
        </w:rPr>
      </w:pPr>
      <w:r w:rsidRPr="00BB320E">
        <w:rPr>
          <w:rFonts w:ascii="Georgia" w:eastAsia="Times New Roman" w:hAnsi="Georgia" w:cs="Times New Roman"/>
          <w:b/>
          <w:bCs/>
          <w:color w:val="333333"/>
          <w:kern w:val="36"/>
          <w:sz w:val="18"/>
          <w:szCs w:val="18"/>
          <w:lang w:eastAsia="fr-FR"/>
        </w:rPr>
        <w:lastRenderedPageBreak/>
        <w:t>Configuration du rôle DHCP sous Windows 2012 Serveur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3086100"/>
            <wp:effectExtent l="0" t="0" r="0" b="0"/>
            <wp:docPr id="16" name="Image 16" descr="WS2K12R2-configuration-role-DHC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S2K12R2-configuration-role-DHCP">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0861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Ici on va </w:t>
      </w:r>
      <w:proofErr w:type="gramStart"/>
      <w:r w:rsidRPr="00BB320E">
        <w:rPr>
          <w:rFonts w:ascii="Georgia" w:eastAsia="Times New Roman" w:hAnsi="Georgia" w:cs="Times New Roman"/>
          <w:color w:val="333333"/>
          <w:sz w:val="18"/>
          <w:szCs w:val="18"/>
          <w:lang w:eastAsia="fr-FR"/>
        </w:rPr>
        <w:t>autorisé</w:t>
      </w:r>
      <w:proofErr w:type="gramEnd"/>
      <w:r w:rsidRPr="00BB320E">
        <w:rPr>
          <w:rFonts w:ascii="Georgia" w:eastAsia="Times New Roman" w:hAnsi="Georgia" w:cs="Times New Roman"/>
          <w:color w:val="333333"/>
          <w:sz w:val="18"/>
          <w:szCs w:val="18"/>
          <w:lang w:eastAsia="fr-FR"/>
        </w:rPr>
        <w:t xml:space="preserve"> DHCP dans le domaine, pour cela il vous faudra un compte administrateur du domaine.</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4181475"/>
            <wp:effectExtent l="0" t="0" r="0" b="9525"/>
            <wp:docPr id="15" name="Image 15" descr="WS2K12R2-DHCP-cfg-post-insta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2K12R2-DHCP-cfg-post-install">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pouvez utiliser le compte sur lequel vous êtes actuellement connecté ou bien un autre compte. Une fois le compte choisi cliquez sur </w:t>
      </w:r>
      <w:r w:rsidRPr="00BB320E">
        <w:rPr>
          <w:rFonts w:ascii="Georgia" w:eastAsia="Times New Roman" w:hAnsi="Georgia" w:cs="Times New Roman"/>
          <w:b/>
          <w:bCs/>
          <w:color w:val="333333"/>
          <w:sz w:val="18"/>
          <w:szCs w:val="18"/>
          <w:lang w:eastAsia="fr-FR"/>
        </w:rPr>
        <w:t>Valider</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715000" cy="4181475"/>
            <wp:effectExtent l="0" t="0" r="0" b="9525"/>
            <wp:docPr id="14" name="Image 14" descr="WS2K12R2-DHCP-cfg-post-install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2K12R2-DHCP-cfg-post-install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 xml:space="preserve">L’assistant Configuration </w:t>
      </w:r>
      <w:proofErr w:type="spellStart"/>
      <w:r w:rsidRPr="00BB320E">
        <w:rPr>
          <w:rFonts w:ascii="Georgia" w:eastAsia="Times New Roman" w:hAnsi="Georgia" w:cs="Times New Roman"/>
          <w:color w:val="333333"/>
          <w:sz w:val="18"/>
          <w:szCs w:val="18"/>
          <w:lang w:eastAsia="fr-FR"/>
        </w:rPr>
        <w:t>post§installation</w:t>
      </w:r>
      <w:proofErr w:type="spellEnd"/>
      <w:r w:rsidRPr="00BB320E">
        <w:rPr>
          <w:rFonts w:ascii="Georgia" w:eastAsia="Times New Roman" w:hAnsi="Georgia" w:cs="Times New Roman"/>
          <w:color w:val="333333"/>
          <w:sz w:val="18"/>
          <w:szCs w:val="18"/>
          <w:lang w:eastAsia="fr-FR"/>
        </w:rPr>
        <w:t xml:space="preserve"> DHCP va alors créer des groupes de sécurité dans ADDS et autoriser le serveur DHCP. Cliquez sur </w:t>
      </w:r>
      <w:r w:rsidRPr="00BB320E">
        <w:rPr>
          <w:rFonts w:ascii="Georgia" w:eastAsia="Times New Roman" w:hAnsi="Georgia" w:cs="Times New Roman"/>
          <w:b/>
          <w:bCs/>
          <w:color w:val="333333"/>
          <w:sz w:val="18"/>
          <w:szCs w:val="18"/>
          <w:lang w:eastAsia="fr-FR"/>
        </w:rPr>
        <w:t>Fermer</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4181475"/>
            <wp:effectExtent l="0" t="0" r="0" b="9525"/>
            <wp:docPr id="13" name="Image 13" descr="WS2K12R2-DHCP-cfg-post-install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2K12R2-DHCP-cfg-post-install3">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lastRenderedPageBreak/>
        <w:t>On a passé la partie la plus simple, passons aux choses sérieuses, la configuration des étendues (aussi appelé Scopes).</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Pour créer vos étendues, lancer la console DHCP via votre gestionnaire de serveur.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333333"/>
          <w:sz w:val="18"/>
          <w:szCs w:val="18"/>
          <w:lang w:eastAsia="fr-FR"/>
        </w:rPr>
        <w:drawing>
          <wp:inline distT="0" distB="0" distL="0" distR="0">
            <wp:extent cx="4943475" cy="3962400"/>
            <wp:effectExtent l="0" t="0" r="9525" b="0"/>
            <wp:docPr id="12" name="Image 12" descr="WS2K12R2-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S2K12R2-DHC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43475" cy="396240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Depuis cette console, vous allez pouvoir </w:t>
      </w:r>
      <w:r w:rsidRPr="00BB320E">
        <w:rPr>
          <w:rFonts w:ascii="Georgia" w:eastAsia="Times New Roman" w:hAnsi="Georgia" w:cs="Times New Roman"/>
          <w:b/>
          <w:bCs/>
          <w:color w:val="333333"/>
          <w:sz w:val="18"/>
          <w:szCs w:val="18"/>
          <w:lang w:eastAsia="fr-FR"/>
        </w:rPr>
        <w:t>créer vos étendues DHCP</w:t>
      </w:r>
      <w:r w:rsidRPr="00BB320E">
        <w:rPr>
          <w:rFonts w:ascii="Georgia" w:eastAsia="Times New Roman" w:hAnsi="Georgia" w:cs="Times New Roman"/>
          <w:color w:val="333333"/>
          <w:sz w:val="18"/>
          <w:szCs w:val="18"/>
          <w:lang w:eastAsia="fr-FR"/>
        </w:rPr>
        <w:t>. Nous allons créer notre première étendue IPv4 pour que les clients puissent obtenir une adresse IP automatiquement.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Effectuer un clic droit sur IPv4, puis sélectionner « </w:t>
      </w:r>
      <w:r w:rsidRPr="00BB320E">
        <w:rPr>
          <w:rFonts w:ascii="Georgia" w:eastAsia="Times New Roman" w:hAnsi="Georgia" w:cs="Times New Roman"/>
          <w:b/>
          <w:bCs/>
          <w:color w:val="333333"/>
          <w:sz w:val="18"/>
          <w:szCs w:val="18"/>
          <w:lang w:eastAsia="fr-FR"/>
        </w:rPr>
        <w:t>Nouvelle étendue…</w:t>
      </w:r>
      <w:proofErr w:type="gramStart"/>
      <w:r w:rsidRPr="00BB320E">
        <w:rPr>
          <w:rFonts w:ascii="Georgia" w:eastAsia="Times New Roman" w:hAnsi="Georgia" w:cs="Times New Roman"/>
          <w:color w:val="333333"/>
          <w:sz w:val="18"/>
          <w:szCs w:val="18"/>
          <w:lang w:eastAsia="fr-FR"/>
        </w:rPr>
        <w:t>« .</w:t>
      </w:r>
      <w:proofErr w:type="gramEnd"/>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715000" cy="4219575"/>
            <wp:effectExtent l="0" t="0" r="0" b="9525"/>
            <wp:docPr id="11" name="Image 11" descr="WS2K12R2-DHCP-creer-une-etendu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S2K12R2-DHCP-creer-une-etendu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4219575"/>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Donnez un nom à votre nouvelle étendue.</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10" name="Image 10" descr="WS2K12R2-DHCP-scop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2K12R2-DHCP-scop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pouvez maintenant définir la plage d’adresses IP pour cette étendue. Cliquez ensuite sur </w:t>
      </w:r>
      <w:r w:rsidRPr="00BB320E">
        <w:rPr>
          <w:rFonts w:ascii="Georgia" w:eastAsia="Times New Roman" w:hAnsi="Georgia" w:cs="Times New Roman"/>
          <w:b/>
          <w:bCs/>
          <w:color w:val="333333"/>
          <w:sz w:val="18"/>
          <w:szCs w:val="18"/>
          <w:lang w:eastAsia="fr-FR"/>
        </w:rPr>
        <w:t>Suivant</w:t>
      </w:r>
      <w:r w:rsidRPr="00BB320E">
        <w:rPr>
          <w:rFonts w:ascii="Georgia" w:eastAsia="Times New Roman" w:hAnsi="Georgia" w:cs="Times New Roman"/>
          <w:color w:val="333333"/>
          <w:sz w:val="18"/>
          <w:szCs w:val="18"/>
          <w:lang w:eastAsia="fr-FR"/>
        </w:rPr>
        <w: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057775" cy="4248150"/>
            <wp:effectExtent l="0" t="0" r="9525" b="0"/>
            <wp:docPr id="9" name="Image 9" descr="WS2K12R2-DHCP-scope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S2K12R2-DHCP-scope2">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Vous pouvez si vous le souhaitez, ajouter une ou plusieurs plages d’exclusions. Ce sont les adresses qui ne seront pas distribuées par le serveur DHCP.</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8" name="Image 8" descr="WS2K12R2-DHCP-scope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S2K12R2-DHCP-scope3">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lastRenderedPageBreak/>
        <w:t xml:space="preserve">La durée du bail spécifie la durée pendant laquelle un client peut utiliser une adresse IP de l’étendue que vous êtes en train de créer, par défaut, le bail est limité à 8 jours. Vous pouvez le modifier suivant vos besoins. Par exemple si vous créer un serveur DHCP pour un réseau </w:t>
      </w:r>
      <w:proofErr w:type="spellStart"/>
      <w:r w:rsidRPr="00BB320E">
        <w:rPr>
          <w:rFonts w:ascii="Georgia" w:eastAsia="Times New Roman" w:hAnsi="Georgia" w:cs="Times New Roman"/>
          <w:color w:val="333333"/>
          <w:sz w:val="18"/>
          <w:szCs w:val="18"/>
          <w:lang w:eastAsia="fr-FR"/>
        </w:rPr>
        <w:t>WiFi</w:t>
      </w:r>
      <w:proofErr w:type="spellEnd"/>
      <w:r w:rsidRPr="00BB320E">
        <w:rPr>
          <w:rFonts w:ascii="Georgia" w:eastAsia="Times New Roman" w:hAnsi="Georgia" w:cs="Times New Roman"/>
          <w:color w:val="333333"/>
          <w:sz w:val="18"/>
          <w:szCs w:val="18"/>
          <w:lang w:eastAsia="fr-FR"/>
        </w:rPr>
        <w:t xml:space="preserve"> public, un bail de 24H est suffisant.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7" name="Image 7" descr="WS2K12R2-DHCP-scope4">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S2K12R2-DHCP-scope4">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Lors de la Configuration des paramètres DHCP, cliquez sur « Oui, je veux configurer ces options maintenant » puis cliquez sur Suivant.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lastRenderedPageBreak/>
        <w:drawing>
          <wp:inline distT="0" distB="0" distL="0" distR="0">
            <wp:extent cx="5057775" cy="4248150"/>
            <wp:effectExtent l="0" t="0" r="9525" b="0"/>
            <wp:docPr id="6" name="Image 6" descr="WS2K12R2-DHCP-scope5">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S2K12R2-DHCP-scope5">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Lors de la configuration des paramètres DHCP, vous allez pouvoir ajouter la passerelle par défaut, c’est cette passerelle qui sera ajoutée sur tous les clients de l’étendue. Vous pouvez avec une ou plusieurs passerelles.</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5" name="Image 5" descr="WS2K12R2-DHCP-scope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S2K12R2-DHCP-scope6">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lastRenderedPageBreak/>
        <w:t>Même chose au niveau du serveur DNS, ajouter la ou les adresses des serveurs DNS que vous souhaitez utiliser.</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4" name="Image 4" descr="WS2K12R2-DHCP-scope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S2K12R2-DHCP-scope7">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Si vous utilisez des serveurs WINS, ajoutez-les ici. Cliquez ensuite sur suivant.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3" name="Image 3" descr="WS2K12R2-DHCP-scope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S2K12R2-DHCP-scope8">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lastRenderedPageBreak/>
        <w:t>Vous pouvez maintenant activer l’étendue maintenant ou ultérieurement.</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057775" cy="4248150"/>
            <wp:effectExtent l="0" t="0" r="9525" b="0"/>
            <wp:docPr id="2" name="Image 2" descr="WS2K12R2-DHCP-scope9">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S2K12R2-DHCP-scope9">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57775" cy="4248150"/>
                    </a:xfrm>
                    <a:prstGeom prst="rect">
                      <a:avLst/>
                    </a:prstGeom>
                    <a:noFill/>
                    <a:ln>
                      <a:noFill/>
                    </a:ln>
                  </pic:spPr>
                </pic:pic>
              </a:graphicData>
            </a:graphic>
          </wp:inline>
        </w:drawing>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color w:val="333333"/>
          <w:sz w:val="18"/>
          <w:szCs w:val="18"/>
          <w:lang w:eastAsia="fr-FR"/>
        </w:rPr>
        <w:t> Maintenant, dès lors ou vous connecterez des clients sur votre réseau, le DHCP attribuera une adresse IP en fonction de la plage que vous avez créé.</w:t>
      </w:r>
    </w:p>
    <w:p w:rsidR="00BB320E" w:rsidRPr="00BB320E" w:rsidRDefault="00BB320E" w:rsidP="00BB320E">
      <w:pPr>
        <w:spacing w:before="100" w:beforeAutospacing="1" w:after="100" w:afterAutospacing="1" w:line="285" w:lineRule="atLeast"/>
        <w:rPr>
          <w:rFonts w:ascii="Georgia" w:eastAsia="Times New Roman" w:hAnsi="Georgia" w:cs="Times New Roman"/>
          <w:color w:val="333333"/>
          <w:sz w:val="18"/>
          <w:szCs w:val="18"/>
          <w:lang w:eastAsia="fr-FR"/>
        </w:rPr>
      </w:pPr>
      <w:r w:rsidRPr="00BB320E">
        <w:rPr>
          <w:rFonts w:ascii="Georgia" w:eastAsia="Times New Roman" w:hAnsi="Georgia" w:cs="Times New Roman"/>
          <w:noProof/>
          <w:color w:val="0000FF"/>
          <w:sz w:val="18"/>
          <w:szCs w:val="18"/>
          <w:lang w:eastAsia="fr-FR"/>
        </w:rPr>
        <w:drawing>
          <wp:inline distT="0" distB="0" distL="0" distR="0">
            <wp:extent cx="5715000" cy="3667125"/>
            <wp:effectExtent l="0" t="0" r="0" b="9525"/>
            <wp:docPr id="1" name="Image 1" descr="WS2K12R2-DHCP-baux">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S2K12R2-DHCP-baux">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0" cy="3667125"/>
                    </a:xfrm>
                    <a:prstGeom prst="rect">
                      <a:avLst/>
                    </a:prstGeom>
                    <a:noFill/>
                    <a:ln>
                      <a:noFill/>
                    </a:ln>
                  </pic:spPr>
                </pic:pic>
              </a:graphicData>
            </a:graphic>
          </wp:inline>
        </w:drawing>
      </w:r>
    </w:p>
    <w:p w:rsidR="004B6E4C" w:rsidRDefault="000D30AF"/>
    <w:sectPr w:rsidR="004B6E4C" w:rsidSect="000D30A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0D"/>
    <w:rsid w:val="0004567A"/>
    <w:rsid w:val="000D30AF"/>
    <w:rsid w:val="0088790D"/>
    <w:rsid w:val="00BB320E"/>
    <w:rsid w:val="00EB00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628CA-F405-44EB-AC98-01D8C349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B32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B320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B320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20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B320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B320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B32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B320E"/>
  </w:style>
  <w:style w:type="character" w:styleId="lev">
    <w:name w:val="Strong"/>
    <w:basedOn w:val="Policepardfaut"/>
    <w:uiPriority w:val="22"/>
    <w:qFormat/>
    <w:rsid w:val="00BB320E"/>
    <w:rPr>
      <w:b/>
      <w:bCs/>
    </w:rPr>
  </w:style>
  <w:style w:type="character" w:customStyle="1" w:styleId="bb-bold">
    <w:name w:val="bb-bold"/>
    <w:basedOn w:val="Policepardfaut"/>
    <w:rsid w:val="00BB320E"/>
  </w:style>
  <w:style w:type="character" w:styleId="Lienhypertexte">
    <w:name w:val="Hyperlink"/>
    <w:basedOn w:val="Policepardfaut"/>
    <w:uiPriority w:val="99"/>
    <w:unhideWhenUsed/>
    <w:rsid w:val="000D3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87440">
      <w:bodyDiv w:val="1"/>
      <w:marLeft w:val="0"/>
      <w:marRight w:val="0"/>
      <w:marTop w:val="0"/>
      <w:marBottom w:val="0"/>
      <w:divBdr>
        <w:top w:val="none" w:sz="0" w:space="0" w:color="auto"/>
        <w:left w:val="none" w:sz="0" w:space="0" w:color="auto"/>
        <w:bottom w:val="none" w:sz="0" w:space="0" w:color="auto"/>
        <w:right w:val="none" w:sz="0" w:space="0" w:color="auto"/>
      </w:divBdr>
    </w:div>
    <w:div w:id="21167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tech2tech.fr/wp-content/uploads/2014/11/WS2K12R2-ajouter-role-DHCP-installation.jpg" TargetMode="External"/><Relationship Id="rId26" Type="http://schemas.openxmlformats.org/officeDocument/2006/relationships/hyperlink" Target="https://www.tech2tech.fr/wp-content/uploads/2014/11/WS2K12R2-DHCP-cfg-post-install3.jpg" TargetMode="External"/><Relationship Id="rId39" Type="http://schemas.openxmlformats.org/officeDocument/2006/relationships/hyperlink" Target="https://www.tech2tech.fr/wp-content/uploads/2014/11/WS2K12R2-DHCP-scope5.jpg" TargetMode="Externa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image" Target="media/image16.jpeg"/><Relationship Id="rId42" Type="http://schemas.openxmlformats.org/officeDocument/2006/relationships/image" Target="media/image20.jpeg"/><Relationship Id="rId47" Type="http://schemas.openxmlformats.org/officeDocument/2006/relationships/hyperlink" Target="https://www.tech2tech.fr/wp-content/uploads/2014/11/WS2K12R2-DHCP-scope9.jpg" TargetMode="External"/><Relationship Id="rId50" Type="http://schemas.openxmlformats.org/officeDocument/2006/relationships/image" Target="media/image24.jpeg"/><Relationship Id="rId7" Type="http://schemas.openxmlformats.org/officeDocument/2006/relationships/hyperlink" Target="https://www.tech2tech.fr/wp-content/uploads/2014/11/WS2012R2-Install-Roles.jpg" TargetMode="Externa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yperlink" Target="https://www.tech2tech.fr/wp-content/uploads/2014/11/WS2K12R2-DHCP-scope2.jpg" TargetMode="External"/><Relationship Id="rId38" Type="http://schemas.openxmlformats.org/officeDocument/2006/relationships/image" Target="media/image18.jpeg"/><Relationship Id="rId46"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hyperlink" Target="https://www.tech2tech.fr/wp-content/uploads/2014/11/WS2K12R2-ajouter-role-DHCP-confirmation.jpg" TargetMode="External"/><Relationship Id="rId20" Type="http://schemas.openxmlformats.org/officeDocument/2006/relationships/hyperlink" Target="https://www.tech2tech.fr/wp-content/uploads/2014/11/WS2K12R2-configuration-role-DHCP.jpg" TargetMode="External"/><Relationship Id="rId29" Type="http://schemas.openxmlformats.org/officeDocument/2006/relationships/hyperlink" Target="https://www.tech2tech.fr/wp-content/uploads/2014/11/WS2K12R2-DHCP-creer-une-etendue.jpg" TargetMode="External"/><Relationship Id="rId41" Type="http://schemas.openxmlformats.org/officeDocument/2006/relationships/hyperlink" Target="https://www.tech2tech.fr/wp-content/uploads/2014/11/WS2K12R2-DHCP-scope6.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ech2tech.fr/wp-content/uploads/2014/11/WS2K12R2-ajouter-role-DHCP.jpg" TargetMode="External"/><Relationship Id="rId24" Type="http://schemas.openxmlformats.org/officeDocument/2006/relationships/hyperlink" Target="https://www.tech2tech.fr/wp-content/uploads/2014/11/WS2K12R2-DHCP-cfg-post-install2.jpg" TargetMode="External"/><Relationship Id="rId32" Type="http://schemas.openxmlformats.org/officeDocument/2006/relationships/image" Target="media/image15.jpeg"/><Relationship Id="rId37" Type="http://schemas.openxmlformats.org/officeDocument/2006/relationships/hyperlink" Target="https://www.tech2tech.fr/wp-content/uploads/2014/11/WS2K12R2-DHCP-scope4.jpg" TargetMode="External"/><Relationship Id="rId40" Type="http://schemas.openxmlformats.org/officeDocument/2006/relationships/image" Target="media/image19.jpeg"/><Relationship Id="rId45" Type="http://schemas.openxmlformats.org/officeDocument/2006/relationships/hyperlink" Target="https://www.tech2tech.fr/wp-content/uploads/2014/11/WS2K12R2-DHCP-scope8.jpg" TargetMode="External"/><Relationship Id="rId5" Type="http://schemas.openxmlformats.org/officeDocument/2006/relationships/hyperlink" Target="https://www.tech2tech.fr/wp-content/uploads/2014/11/WS2012R2-Ajout-Roles.jp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hyperlink" Target="https://www.tech2tech.fr/wp-content/uploads/2014/11/WS2K12R2-DHCP-baux.jpg"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hyperlink" Target="https://www.tech2tech.fr/wp-content/uploads/2014/11/WS2K12R2-DHCP-scope.jpg" TargetMode="External"/><Relationship Id="rId44" Type="http://schemas.openxmlformats.org/officeDocument/2006/relationships/image" Target="media/image21.jpeg"/><Relationship Id="rId52" Type="http://schemas.openxmlformats.org/officeDocument/2006/relationships/theme" Target="theme/theme1.xml"/><Relationship Id="rId4" Type="http://schemas.openxmlformats.org/officeDocument/2006/relationships/hyperlink" Target="https://www.tech2tech.fr/windows-server-2012-installer-un-serveur-dhcp/" TargetMode="External"/><Relationship Id="rId9" Type="http://schemas.openxmlformats.org/officeDocument/2006/relationships/hyperlink" Target="https://www.tech2tech.fr/wp-content/uploads/2014/11/WS2012R2-selection-serveur.jpg" TargetMode="External"/><Relationship Id="rId14" Type="http://schemas.openxmlformats.org/officeDocument/2006/relationships/hyperlink" Target="https://www.tech2tech.fr/wp-content/uploads/2014/11/WS2K12R2-ajouter-role-DHCP-info.jpg" TargetMode="External"/><Relationship Id="rId22" Type="http://schemas.openxmlformats.org/officeDocument/2006/relationships/hyperlink" Target="https://www.tech2tech.fr/wp-content/uploads/2014/11/WS2K12R2-DHCP-cfg-post-install.jpg" TargetMode="External"/><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hyperlink" Target="https://www.tech2tech.fr/wp-content/uploads/2014/11/WS2K12R2-DHCP-scope3.jpg" TargetMode="External"/><Relationship Id="rId43" Type="http://schemas.openxmlformats.org/officeDocument/2006/relationships/hyperlink" Target="https://www.tech2tech.fr/wp-content/uploads/2014/11/WS2K12R2-DHCP-scope7.jpg" TargetMode="External"/><Relationship Id="rId48" Type="http://schemas.openxmlformats.org/officeDocument/2006/relationships/image" Target="media/image23.jpeg"/><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dc:creator>
  <cp:keywords/>
  <dc:description/>
  <cp:lastModifiedBy>Toufik</cp:lastModifiedBy>
  <cp:revision>2</cp:revision>
  <dcterms:created xsi:type="dcterms:W3CDTF">2018-03-20T10:55:00Z</dcterms:created>
  <dcterms:modified xsi:type="dcterms:W3CDTF">2018-03-20T11:19:00Z</dcterms:modified>
</cp:coreProperties>
</file>