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1C" w:rsidRPr="00962EBC" w:rsidRDefault="00EC7433" w:rsidP="008F5B4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TD1</w:t>
      </w:r>
      <w:r w:rsidR="008F5B4B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 : CODAGES ENTROPIQUE</w:t>
      </w:r>
    </w:p>
    <w:p w:rsidR="00EC7433" w:rsidRPr="00962EBC" w:rsidRDefault="00EC7433" w:rsidP="008F5B4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CODAGE ET COMPRESSION MASTER 1 RT ET ST</w:t>
      </w:r>
    </w:p>
    <w:p w:rsidR="00FE583E" w:rsidRPr="00962EBC" w:rsidRDefault="00FE583E" w:rsidP="00FE583E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 w:rsidR="006339CA"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1</w:t>
      </w:r>
    </w:p>
    <w:p w:rsidR="00FE583E" w:rsidRPr="00AC33A3" w:rsidRDefault="00FE583E" w:rsidP="000D70E0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AC33A3">
        <w:rPr>
          <w:rFonts w:asciiTheme="majorBidi" w:hAnsiTheme="majorBidi" w:cstheme="majorBidi"/>
          <w:sz w:val="24"/>
          <w:szCs w:val="24"/>
          <w:lang w:val="fr-FR"/>
        </w:rPr>
        <w:t>Soit la variable aléatoire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discrète</w:t>
      </w:r>
      <w:r w:rsidR="00971F46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(va)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AC33A3">
        <w:rPr>
          <w:rFonts w:asciiTheme="majorBidi" w:hAnsiTheme="majorBidi" w:cstheme="majorBidi"/>
          <w:sz w:val="24"/>
          <w:szCs w:val="24"/>
          <w:lang w:val="fr-FR"/>
        </w:rPr>
        <w:t>X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dont les valeurs</w:t>
      </w:r>
      <w:r w:rsidR="004D4469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x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sont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 xml:space="preserve">respectivement les codes ASCII </w:t>
      </w:r>
      <w:r w:rsidR="00AC33A3" w:rsidRPr="00AC33A3">
        <w:rPr>
          <w:rFonts w:asciiTheme="majorBidi" w:hAnsiTheme="majorBidi" w:cstheme="majorBidi"/>
          <w:sz w:val="24"/>
          <w:szCs w:val="24"/>
          <w:lang w:val="fr-FR"/>
        </w:rPr>
        <w:t>(</w:t>
      </w:r>
      <w:r w:rsidR="00AC33A3" w:rsidRPr="00AC33A3">
        <w:rPr>
          <w:rStyle w:val="hgkelc"/>
          <w:rFonts w:asciiTheme="majorBidi" w:hAnsiTheme="majorBidi" w:cstheme="majorBidi"/>
          <w:sz w:val="24"/>
          <w:szCs w:val="24"/>
          <w:lang w:val="fr-FR"/>
        </w:rPr>
        <w:t xml:space="preserve">American Standard Code for Information Interchange) </w:t>
      </w:r>
      <w:r w:rsidR="00AC33A3">
        <w:rPr>
          <w:rStyle w:val="hgkelc"/>
          <w:rFonts w:asciiTheme="majorBidi" w:hAnsiTheme="majorBidi" w:cstheme="majorBidi"/>
          <w:sz w:val="24"/>
          <w:szCs w:val="24"/>
          <w:lang w:val="fr-FR"/>
        </w:rPr>
        <w:t xml:space="preserve">écrits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en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4D4469" w:rsidRPr="00AC33A3"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AC33A3">
        <w:rPr>
          <w:rFonts w:asciiTheme="majorBidi" w:hAnsiTheme="majorBidi" w:cstheme="majorBidi"/>
          <w:sz w:val="24"/>
          <w:szCs w:val="24"/>
          <w:lang w:val="fr-FR"/>
        </w:rPr>
        <w:t>cimal des lettres majuscules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AC33A3">
        <w:rPr>
          <w:rFonts w:asciiTheme="majorBidi" w:hAnsiTheme="majorBidi" w:cstheme="majorBidi"/>
          <w:sz w:val="24"/>
          <w:szCs w:val="24"/>
          <w:lang w:val="fr-FR"/>
        </w:rPr>
        <w:t>{M, N, O, P, Q}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>. Nous supposons que ces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>caractères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obéissent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à deux lois de probabilités pour deux cas de figures différents. Nous proposons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>aussi de les coder différemment</w:t>
      </w:r>
      <w:r w:rsidR="00962EBC" w:rsidRPr="00AC33A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AC33A3">
        <w:rPr>
          <w:rFonts w:asciiTheme="majorBidi" w:hAnsiTheme="majorBidi" w:cstheme="majorBidi"/>
          <w:sz w:val="24"/>
          <w:szCs w:val="24"/>
          <w:lang w:val="fr-FR"/>
        </w:rPr>
        <w:t>d’abord avec le code ASCII de base et ensuite avec un code C donné</w:t>
      </w:r>
    </w:p>
    <w:tbl>
      <w:tblPr>
        <w:tblStyle w:val="Grilledutableau"/>
        <w:bidiVisual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7761C0" w:rsidTr="007761C0"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78</w:t>
            </w:r>
          </w:p>
        </w:tc>
        <w:tc>
          <w:tcPr>
            <w:tcW w:w="1511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</w:tc>
        <w:tc>
          <w:tcPr>
            <w:tcW w:w="1511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</w:tr>
      <w:tr w:rsidR="007761C0" w:rsidTr="007761C0"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0.15</w:t>
            </w:r>
          </w:p>
        </w:tc>
        <w:tc>
          <w:tcPr>
            <w:tcW w:w="1511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0.15</w:t>
            </w:r>
          </w:p>
        </w:tc>
        <w:tc>
          <w:tcPr>
            <w:tcW w:w="1511" w:type="dxa"/>
          </w:tcPr>
          <w:p w:rsidR="007761C0" w:rsidRP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</w:tr>
      <w:tr w:rsidR="007761C0" w:rsidTr="007761C0"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0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1" w:type="dxa"/>
          </w:tcPr>
          <w:p w:rsid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  <w:tc>
          <w:tcPr>
            <w:tcW w:w="1511" w:type="dxa"/>
          </w:tcPr>
          <w:p w:rsidR="007761C0" w:rsidRPr="007761C0" w:rsidRDefault="007761C0" w:rsidP="007761C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(x)</w:t>
            </w:r>
          </w:p>
        </w:tc>
      </w:tr>
    </w:tbl>
    <w:p w:rsidR="004D4469" w:rsidRPr="00962EBC" w:rsidRDefault="004D4469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>Tracez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la fo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nction de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>densité de probabilité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de X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pour les deux lois de probabilités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</w:p>
    <w:p w:rsidR="00FE583E" w:rsidRPr="00962EBC" w:rsidRDefault="004D4469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>Calculez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l’espérance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mathématique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 E(X),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la variance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VAR(X) et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l’</w:t>
      </w:r>
      <w:r w:rsidR="00FE583E" w:rsidRPr="00962EBC">
        <w:rPr>
          <w:rFonts w:asciiTheme="majorBidi" w:hAnsiTheme="majorBidi" w:cstheme="majorBidi"/>
          <w:sz w:val="24"/>
          <w:szCs w:val="24"/>
          <w:lang w:val="fr-FR"/>
        </w:rPr>
        <w:t>écart type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D4469">
        <w:rPr>
          <w:rFonts w:asciiTheme="majorBidi" w:hAnsiTheme="majorBidi" w:cstheme="majorBidi"/>
          <w:sz w:val="24"/>
          <w:szCs w:val="24"/>
        </w:rPr>
        <w:sym w:font="Symbol" w:char="F073"/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>, pour les deux lois de probabilités</w:t>
      </w:r>
    </w:p>
    <w:p w:rsidR="00F72C18" w:rsidRPr="00962EBC" w:rsidRDefault="004D3D3C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3. </w:t>
      </w:r>
      <w:r w:rsidR="00F72C18" w:rsidRPr="00962EBC">
        <w:rPr>
          <w:rFonts w:asciiTheme="majorBidi" w:hAnsiTheme="majorBidi" w:cstheme="majorBidi"/>
          <w:sz w:val="24"/>
          <w:szCs w:val="24"/>
          <w:lang w:val="fr-FR"/>
        </w:rPr>
        <w:t>Calculez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72C18" w:rsidRPr="00962EBC">
        <w:rPr>
          <w:rFonts w:asciiTheme="majorBidi" w:hAnsiTheme="majorBidi" w:cstheme="majorBidi"/>
          <w:sz w:val="24"/>
          <w:szCs w:val="24"/>
          <w:lang w:val="fr-FR"/>
        </w:rPr>
        <w:t>l’entropie de la source (de la variable aléatoire X) pour les deux lois de probabilités</w:t>
      </w:r>
    </w:p>
    <w:p w:rsidR="004D3D3C" w:rsidRPr="00962EBC" w:rsidRDefault="00F72C18" w:rsidP="00962EBC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4.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 xml:space="preserve">Calculez la redondance de la source 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(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ou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variable aléatoire X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)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par rapport à la première loi de probabilité. On rappelle que la red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o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ndance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d’une source c’est la différence entre l’entropie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maximale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obtenue pour une distribution uniforme et l’entropie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réelle. Que peut-on conclure à partir de cette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red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o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ndance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calculée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?</w:t>
      </w:r>
    </w:p>
    <w:p w:rsidR="004D4469" w:rsidRPr="00962EBC" w:rsidRDefault="00F72C18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5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. Comme nous prenons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en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considération dans cet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exercice le code ASCII de base</w:t>
      </w:r>
      <w:r w:rsidR="006339CA" w:rsidRPr="00962EBC">
        <w:rPr>
          <w:rFonts w:asciiTheme="majorBidi" w:hAnsiTheme="majorBidi" w:cstheme="majorBidi"/>
          <w:sz w:val="24"/>
          <w:szCs w:val="24"/>
          <w:lang w:val="fr-FR"/>
        </w:rPr>
        <w:t>,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où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chaque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caractère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est sur 7 bits, comparez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l’entropie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calculée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en (3) avec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 xml:space="preserve">la longueur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moyenne (l</w:t>
      </w:r>
      <w:r w:rsidR="007C0766"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d’un caractère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(comme il s’agit d’un codage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>ASCII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à taille fixe, donc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7C0766" w:rsidRPr="00962EB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=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7 bits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)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>.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Que </w:t>
      </w:r>
      <w:r w:rsidR="00962EBC" w:rsidRPr="00962EBC">
        <w:rPr>
          <w:rFonts w:asciiTheme="majorBidi" w:hAnsiTheme="majorBidi" w:cstheme="majorBidi"/>
          <w:sz w:val="24"/>
          <w:szCs w:val="24"/>
          <w:lang w:val="fr-FR"/>
        </w:rPr>
        <w:t>pouvez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-vous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conclure?</w:t>
      </w:r>
    </w:p>
    <w:p w:rsidR="007C0766" w:rsidRPr="00962EBC" w:rsidRDefault="00F72C18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6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. Calculez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l’efficacité de codage (ASCII) et la red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>o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ndance</w:t>
      </w:r>
      <w:r w:rsidR="004D3D3C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du code (différente de la redondance source)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pour chacune des lois de probabilité. </w:t>
      </w:r>
      <w:r w:rsidR="00116704" w:rsidRPr="00962EBC">
        <w:rPr>
          <w:rFonts w:asciiTheme="majorBidi" w:hAnsiTheme="majorBidi" w:cstheme="majorBidi"/>
          <w:sz w:val="24"/>
          <w:szCs w:val="24"/>
          <w:lang w:val="fr-FR"/>
        </w:rPr>
        <w:t>Que</w:t>
      </w:r>
      <w:r w:rsidR="0011670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16704" w:rsidRPr="00962EBC">
        <w:rPr>
          <w:rFonts w:asciiTheme="majorBidi" w:hAnsiTheme="majorBidi" w:cstheme="majorBidi"/>
          <w:sz w:val="24"/>
          <w:szCs w:val="24"/>
          <w:lang w:val="fr-FR"/>
        </w:rPr>
        <w:t>pouvez-vous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conclure?</w:t>
      </w:r>
    </w:p>
    <w:p w:rsidR="007C0766" w:rsidRPr="00962EBC" w:rsidRDefault="007C0766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On rappelle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>que :</w:t>
      </w:r>
    </w:p>
    <w:p w:rsidR="007C0766" w:rsidRPr="00962EBC" w:rsidRDefault="007C0766" w:rsidP="004D4469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- l’efficacité de codage</w:t>
      </w:r>
      <w:r w:rsidR="00B558B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0767D1">
        <w:rPr>
          <w:rFonts w:asciiTheme="majorBidi" w:hAnsiTheme="majorBidi" w:cstheme="majorBidi"/>
          <w:b/>
          <w:bCs/>
          <w:sz w:val="24"/>
          <w:szCs w:val="24"/>
        </w:rPr>
        <w:sym w:font="Symbol" w:char="F068"/>
      </w:r>
      <w:r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H(X)/l</w:t>
      </w:r>
      <w:r w:rsidRPr="00962EBC">
        <w:rPr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moy</w:t>
      </w:r>
    </w:p>
    <w:p w:rsidR="007C0766" w:rsidRPr="00962EBC" w:rsidRDefault="007C0766" w:rsidP="00116704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- le </w:t>
      </w:r>
      <w:r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>rendement</w:t>
      </w:r>
      <w:r w:rsidR="004D3D3C"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du code</w:t>
      </w:r>
      <w:r w:rsidR="000767D1"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= </w:t>
      </w:r>
      <w:r w:rsidR="00116704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lmoy - </w:t>
      </w:r>
      <w:r w:rsidR="000767D1"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H(X)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C62902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t</w:t>
      </w:r>
      <w:r w:rsidR="0011670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 xml:space="preserve">donc : </w:t>
      </w:r>
      <w:r w:rsidR="000767D1" w:rsidRP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>rendement/H(X)</w:t>
      </w:r>
      <w:r w:rsidR="00962EBC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représente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en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>pourcentage de bits supplémentaire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0767D1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par rapport à un code optimal</w:t>
      </w:r>
    </w:p>
    <w:p w:rsidR="00962EBC" w:rsidRDefault="00146904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7</w:t>
      </w:r>
      <w:r w:rsidR="004D4469" w:rsidRPr="00962EBC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>Si nous utilisons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 xml:space="preserve">maintenant le codage C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formé des mots de code suivants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: {0, 10, 110, 111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0</w:t>
      </w:r>
      <w:r w:rsidR="007761C0" w:rsidRPr="00962EBC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1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111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}.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6339CA" w:rsidRPr="00962EBC" w:rsidRDefault="00962EBC" w:rsidP="00CD5D27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- Que peut dire par rapport à ce codage, est il dé</w:t>
      </w:r>
      <w:r w:rsidR="00CD5D27">
        <w:rPr>
          <w:rFonts w:asciiTheme="majorBidi" w:hAnsiTheme="majorBidi" w:cstheme="majorBidi"/>
          <w:sz w:val="24"/>
          <w:szCs w:val="24"/>
          <w:lang w:val="fr-FR"/>
        </w:rPr>
        <w:t>chiffrable</w:t>
      </w:r>
      <w:r>
        <w:rPr>
          <w:rFonts w:asciiTheme="majorBidi" w:hAnsiTheme="majorBidi" w:cstheme="majorBidi"/>
          <w:sz w:val="24"/>
          <w:szCs w:val="24"/>
          <w:lang w:val="fr-FR"/>
        </w:rPr>
        <w:t> ?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Expliquez</w:t>
      </w:r>
    </w:p>
    <w:p w:rsidR="00962EBC" w:rsidRDefault="006339CA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A votre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avis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quel mo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t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de code doit on affect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er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 xml:space="preserve"> aux différentes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C0766" w:rsidRPr="00962EBC">
        <w:rPr>
          <w:rFonts w:asciiTheme="majorBidi" w:hAnsiTheme="majorBidi" w:cstheme="majorBidi"/>
          <w:sz w:val="24"/>
          <w:szCs w:val="24"/>
          <w:lang w:val="fr-FR"/>
        </w:rPr>
        <w:t>valeurs de x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, en se limitant à la première loi de probabilité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 ?</w:t>
      </w:r>
      <w:r w:rsidR="00CD5D27">
        <w:rPr>
          <w:rFonts w:asciiTheme="majorBidi" w:hAnsiTheme="majorBidi" w:cstheme="majorBidi"/>
          <w:sz w:val="24"/>
          <w:szCs w:val="24"/>
          <w:lang w:val="fr-FR"/>
        </w:rPr>
        <w:t xml:space="preserve"> Justifiez</w:t>
      </w:r>
    </w:p>
    <w:p w:rsidR="007B6366" w:rsidRDefault="00F72C18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962EBC">
        <w:rPr>
          <w:rFonts w:asciiTheme="majorBidi" w:hAnsiTheme="majorBidi" w:cstheme="majorBidi"/>
          <w:sz w:val="24"/>
          <w:szCs w:val="24"/>
          <w:lang w:val="fr-FR"/>
        </w:rPr>
        <w:t>- Qu’en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est il de l’efficacité de codage et du rendement de ce nouveau code et pour 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>la première</w:t>
      </w:r>
      <w:r w:rsidRPr="00962EBC">
        <w:rPr>
          <w:rFonts w:asciiTheme="majorBidi" w:hAnsiTheme="majorBidi" w:cstheme="majorBidi"/>
          <w:sz w:val="24"/>
          <w:szCs w:val="24"/>
          <w:lang w:val="fr-FR"/>
        </w:rPr>
        <w:t xml:space="preserve"> loi</w:t>
      </w:r>
      <w:r w:rsidR="008F5B4B">
        <w:rPr>
          <w:rFonts w:asciiTheme="majorBidi" w:hAnsiTheme="majorBidi" w:cstheme="majorBidi"/>
          <w:sz w:val="24"/>
          <w:szCs w:val="24"/>
          <w:lang w:val="fr-FR"/>
        </w:rPr>
        <w:t xml:space="preserve"> probabilité</w:t>
      </w:r>
      <w:r w:rsidR="00962EBC">
        <w:rPr>
          <w:rFonts w:asciiTheme="majorBidi" w:hAnsiTheme="majorBidi" w:cstheme="majorBidi"/>
          <w:sz w:val="24"/>
          <w:szCs w:val="24"/>
          <w:lang w:val="fr-FR"/>
        </w:rPr>
        <w:t> ?</w:t>
      </w:r>
      <w:r w:rsidR="00CD5D27">
        <w:rPr>
          <w:rFonts w:asciiTheme="majorBidi" w:hAnsiTheme="majorBidi" w:cstheme="majorBidi"/>
          <w:sz w:val="24"/>
          <w:szCs w:val="24"/>
          <w:lang w:val="fr-FR"/>
        </w:rPr>
        <w:t xml:space="preserve"> Que peut-on conclure ?</w:t>
      </w:r>
    </w:p>
    <w:p w:rsidR="008F5B4B" w:rsidRPr="00962EBC" w:rsidRDefault="008F5B4B" w:rsidP="008F5B4B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:rsidR="00566E3C" w:rsidRDefault="00566E3C" w:rsidP="00566E3C">
      <w:pPr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EA5FD1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 xml:space="preserve">Exercice </w:t>
      </w:r>
      <w:r w:rsidR="005F74CE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2.</w:t>
      </w:r>
    </w:p>
    <w:p w:rsidR="00566E3C" w:rsidRPr="00EA5FD1" w:rsidRDefault="00CB2E76" w:rsidP="00EA5FD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Un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codage Huffman est utilisé pour encoder de manière compacte les espèces d’oiseaux menacés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dans la région humide d’Annaba/El Tarf (les lacs)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D4520A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Si 50% de ces oiseaux sont des </w:t>
      </w:r>
      <w:r w:rsidR="00DF29DD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chardonnerets et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 le reste est réparti uniformément (même probabilité) entre </w:t>
      </w:r>
      <w:r w:rsidR="00491503"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autres espèces, </w:t>
      </w:r>
    </w:p>
    <w:p w:rsidR="00DF29DD" w:rsidRPr="00EA5FD1" w:rsidRDefault="00566E3C" w:rsidP="00EA5FD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DF29DD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Représentez Graphiquement la fonction de densité de probabilité de ces espèces d’oiseaux</w:t>
      </w:r>
    </w:p>
    <w:p w:rsidR="00DF29DD" w:rsidRPr="00EA5FD1" w:rsidRDefault="00DF29DD" w:rsidP="00EA5FD1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2. Calculez l’entropie de cette variable aléatoire</w:t>
      </w:r>
      <w:r w:rsidR="001E4C1F">
        <w:rPr>
          <w:rStyle w:val="jlqj4b"/>
          <w:rFonts w:asciiTheme="majorBidi" w:hAnsiTheme="majorBidi" w:cstheme="majorBidi"/>
          <w:sz w:val="24"/>
          <w:szCs w:val="24"/>
          <w:lang w:val="fr-FR"/>
        </w:rPr>
        <w:t>. En déduire la redondance de cette source</w:t>
      </w:r>
    </w:p>
    <w:p w:rsidR="00DF29DD" w:rsidRPr="00EA5FD1" w:rsidRDefault="00DF29DD" w:rsidP="00DB18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3. C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ombien de bits seraient utilisés pour coder</w:t>
      </w:r>
      <w:r w:rsidR="001E4C1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selon l’algorithme de Huffman</w:t>
      </w:r>
      <w:r w:rsidR="00566E3C"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l'espèce </w:t>
      </w: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>chardonneret</w:t>
      </w:r>
      <w:r w:rsidR="00962EB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F74CE">
        <w:rPr>
          <w:rStyle w:val="jlqj4b"/>
          <w:rFonts w:asciiTheme="majorBidi" w:hAnsiTheme="majorBidi" w:cstheme="majorBidi"/>
          <w:sz w:val="24"/>
          <w:szCs w:val="24"/>
          <w:lang w:val="fr-FR"/>
        </w:rPr>
        <w:t>par rapport aux autres oiseaux</w:t>
      </w:r>
      <w:r w:rsidRPr="00EA5FD1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?</w:t>
      </w:r>
    </w:p>
    <w:p w:rsidR="00566E3C" w:rsidRPr="00962EBC" w:rsidRDefault="00566E3C" w:rsidP="00566E3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566E3C" w:rsidRDefault="00566E3C" w:rsidP="00566E3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 w:rsidR="00146904"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3</w:t>
      </w:r>
    </w:p>
    <w:p w:rsidR="00A22D46" w:rsidRDefault="00A22D46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Une variable aléatoire X est distribuée selon les probabilités ponctuelles du tableau </w:t>
      </w:r>
      <w:r w:rsidR="00566E3C"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>suivant :</w:t>
      </w:r>
    </w:p>
    <w:tbl>
      <w:tblPr>
        <w:tblStyle w:val="Grilledutableau"/>
        <w:bidiVisual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CB3408" w:rsidTr="00CB3408"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  <w:tc>
          <w:tcPr>
            <w:tcW w:w="1536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  <w:tc>
          <w:tcPr>
            <w:tcW w:w="1536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</w:p>
        </w:tc>
      </w:tr>
      <w:tr w:rsidR="00CB3408" w:rsidTr="00CB3408"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1/12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1/6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1/6</w:t>
            </w:r>
          </w:p>
        </w:tc>
        <w:tc>
          <w:tcPr>
            <w:tcW w:w="1535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1/4</w:t>
            </w:r>
          </w:p>
        </w:tc>
        <w:tc>
          <w:tcPr>
            <w:tcW w:w="1536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 xml:space="preserve">1/3 </w:t>
            </w:r>
          </w:p>
        </w:tc>
        <w:tc>
          <w:tcPr>
            <w:tcW w:w="1536" w:type="dxa"/>
          </w:tcPr>
          <w:p w:rsidR="00CB3408" w:rsidRDefault="00CB3408" w:rsidP="00CB3408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P(X)</w:t>
            </w:r>
          </w:p>
        </w:tc>
      </w:tr>
    </w:tbl>
    <w:p w:rsidR="00CB3408" w:rsidRPr="00566E3C" w:rsidRDefault="00CB3408" w:rsidP="00CB3408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A22D46" w:rsidRPr="00566E3C" w:rsidRDefault="00A22D46" w:rsidP="00CB3408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>(a) Calculez H(X).</w:t>
      </w:r>
      <w:r w:rsidR="0014690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 </w:t>
      </w:r>
      <w:r w:rsidR="009657A9">
        <w:rPr>
          <w:rStyle w:val="jlqj4b"/>
          <w:rFonts w:asciiTheme="majorBidi" w:hAnsiTheme="majorBidi" w:cstheme="majorBidi"/>
          <w:sz w:val="24"/>
          <w:szCs w:val="24"/>
          <w:lang w:val="fr-FR"/>
        </w:rPr>
        <w:t>pouvez-vous</w:t>
      </w:r>
      <w:r w:rsidR="0014690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dire sur la redondance de cette source ?</w:t>
      </w:r>
    </w:p>
    <w:p w:rsidR="00566E3C" w:rsidRPr="00566E3C" w:rsidRDefault="00A22D46" w:rsidP="0014690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>(b) Construisez un code Huffman pour la variable et calculez sa longueur</w:t>
      </w:r>
      <w:r w:rsidR="00794B1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moyenne l</w:t>
      </w:r>
      <w:r w:rsidR="00794B1C" w:rsidRPr="00794B1C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moy</w:t>
      </w: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.</w:t>
      </w:r>
      <w:r w:rsid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En déduire l’efficacité du codage</w:t>
      </w:r>
    </w:p>
    <w:p w:rsidR="00A22D46" w:rsidRDefault="00A22D46" w:rsidP="0014690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566E3C">
        <w:rPr>
          <w:rStyle w:val="jlqj4b"/>
          <w:rFonts w:asciiTheme="majorBidi" w:hAnsiTheme="majorBidi" w:cstheme="majorBidi"/>
          <w:sz w:val="24"/>
          <w:szCs w:val="24"/>
          <w:lang w:val="fr-FR"/>
        </w:rPr>
        <w:t>(c) Décodez le message 00101100001 selon votre code</w:t>
      </w:r>
    </w:p>
    <w:p w:rsidR="00962EBC" w:rsidRPr="00962EBC" w:rsidRDefault="00962EBC" w:rsidP="00146904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566E3C" w:rsidRPr="00962EBC" w:rsidRDefault="00566E3C" w:rsidP="00566E3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 w:rsidR="00681F60"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4</w:t>
      </w:r>
    </w:p>
    <w:p w:rsidR="00566E3C" w:rsidRPr="00681F60" w:rsidRDefault="00566E3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Soit une variable aléatoire distribuée uniformément sur l'ensemble {1,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2,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3,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4,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5,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6}. </w:t>
      </w:r>
    </w:p>
    <w:p w:rsidR="00566E3C" w:rsidRPr="00681F60" w:rsidRDefault="00566E3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(a) Construisez un code Huffman pour la variable.</w:t>
      </w:r>
    </w:p>
    <w:p w:rsidR="00566E3C" w:rsidRPr="00681F60" w:rsidRDefault="00566E3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(b) Quelle est la longueur moyenne du mot de code pour votre code ?</w:t>
      </w:r>
      <w:r w:rsidR="00D911C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Comment cela se compare-t-il à l’entropie ? </w:t>
      </w:r>
    </w:p>
    <w:p w:rsidR="00A22D46" w:rsidRPr="00681F60" w:rsidRDefault="00566E3C" w:rsidP="00337A1C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(c) Si vous interprétez un mot de code de longueur k comme une probabilité de 2</w:t>
      </w:r>
      <w:r w:rsidRPr="00681F60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−k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, quelle est alors la distribution implicite exprimée par votre code ?</w:t>
      </w:r>
    </w:p>
    <w:p w:rsidR="00337A1C" w:rsidRPr="00962EBC" w:rsidRDefault="00337A1C" w:rsidP="00337A1C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 w:rsidR="001B0D60" w:rsidRPr="00962EBC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5</w:t>
      </w:r>
    </w:p>
    <w:p w:rsidR="00EA6DA9" w:rsidRDefault="00337A1C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Une source émet des symboles Xi, 1≤i≤6, au format </w:t>
      </w:r>
      <w:r w:rsidR="00EA6DA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DCB (Décimal Codé Binaire ou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BCD</w:t>
      </w:r>
      <w:r w:rsidR="00EA6DA9">
        <w:rPr>
          <w:rStyle w:val="jlqj4b"/>
          <w:rFonts w:asciiTheme="majorBidi" w:hAnsiTheme="majorBidi" w:cstheme="majorBidi"/>
          <w:sz w:val="24"/>
          <w:szCs w:val="24"/>
          <w:lang w:val="fr-FR"/>
        </w:rPr>
        <w:t> : B</w:t>
      </w:r>
      <w:r w:rsidR="00EA6DA9">
        <w:rPr>
          <w:rStyle w:val="acopre"/>
          <w:rFonts w:asciiTheme="majorBidi" w:hAnsiTheme="majorBidi" w:cstheme="majorBidi"/>
          <w:sz w:val="24"/>
          <w:szCs w:val="24"/>
          <w:lang w:val="fr-FR"/>
        </w:rPr>
        <w:t>inary Coded D</w:t>
      </w:r>
      <w:r w:rsidR="00334A63" w:rsidRPr="00962EBC">
        <w:rPr>
          <w:rStyle w:val="acopre"/>
          <w:rFonts w:asciiTheme="majorBidi" w:hAnsiTheme="majorBidi" w:cstheme="majorBidi"/>
          <w:sz w:val="24"/>
          <w:szCs w:val="24"/>
          <w:lang w:val="fr-FR"/>
        </w:rPr>
        <w:t>ecimal)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avec des probabilités P(X</w:t>
      </w:r>
      <w:r w:rsidRPr="00681F60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i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>selon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le tableau </w:t>
      </w:r>
      <w:r w:rsid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>suivant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, à un débit Rs = 9,6 kbaud (baud = symbole / seconde).</w:t>
      </w:r>
      <w:r w:rsidR="002B1D4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EA6DA9" w:rsidRDefault="00EA6DA9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</w:t>
      </w:r>
      <w:r w:rsidR="002B1D4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le débit d’information (ou </w:t>
      </w:r>
      <w:r w:rsidR="00337A1C"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taux d'information</w:t>
      </w:r>
      <w:r w:rsidR="002B1D4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EA6DA9">
        <w:rPr>
          <w:rFonts w:asciiTheme="majorBidi" w:hAnsiTheme="majorBidi" w:cstheme="majorBidi"/>
          <w:sz w:val="24"/>
          <w:szCs w:val="24"/>
          <w:lang w:val="fr-FR"/>
        </w:rPr>
        <w:t>R = H×Rs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337A1C" w:rsidRDefault="00EA6DA9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 Trouvez </w:t>
      </w:r>
      <w:r w:rsidR="00337A1C"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le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débit de données de la source, c'est-à-dire le nombre de bits/symboles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4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52025">
        <w:rPr>
          <w:rStyle w:val="jlqj4b"/>
          <w:rFonts w:asciiTheme="majorBidi" w:hAnsiTheme="majorBidi" w:cstheme="majorBidi"/>
          <w:sz w:val="24"/>
          <w:szCs w:val="24"/>
          <w:lang w:val="fr-FR"/>
        </w:rPr>
        <w:t>Rs</w:t>
      </w:r>
    </w:p>
    <w:tbl>
      <w:tblPr>
        <w:tblStyle w:val="Grilledutableau"/>
        <w:bidiVisual/>
        <w:tblW w:w="0" w:type="auto"/>
        <w:tblInd w:w="1809" w:type="dxa"/>
        <w:tblLook w:val="04A0"/>
      </w:tblPr>
      <w:tblGrid>
        <w:gridCol w:w="2409"/>
        <w:gridCol w:w="2410"/>
        <w:gridCol w:w="851"/>
      </w:tblGrid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Mot DCB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P(X)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X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000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0.30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A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001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0.10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B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010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0.02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C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011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0.15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D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100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0.40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E</w:t>
            </w:r>
          </w:p>
        </w:tc>
      </w:tr>
      <w:tr w:rsidR="00EA6DA9" w:rsidTr="00EA6DA9">
        <w:tc>
          <w:tcPr>
            <w:tcW w:w="2409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101</w:t>
            </w:r>
          </w:p>
        </w:tc>
        <w:tc>
          <w:tcPr>
            <w:tcW w:w="2410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0.03</w:t>
            </w:r>
          </w:p>
        </w:tc>
        <w:tc>
          <w:tcPr>
            <w:tcW w:w="851" w:type="dxa"/>
          </w:tcPr>
          <w:p w:rsidR="00EA6DA9" w:rsidRDefault="00EA6DA9" w:rsidP="00EA6DA9">
            <w:pPr>
              <w:jc w:val="center"/>
              <w:rPr>
                <w:rStyle w:val="jlqj4b"/>
                <w:rFonts w:asciiTheme="majorBidi" w:hAnsiTheme="majorBidi" w:cstheme="majorBidi"/>
                <w:sz w:val="24"/>
                <w:szCs w:val="24"/>
                <w:rtl/>
                <w:lang w:val="fr-FR"/>
              </w:rPr>
            </w:pPr>
            <w:r>
              <w:rPr>
                <w:rStyle w:val="jlqj4b"/>
                <w:rFonts w:asciiTheme="majorBidi" w:hAnsiTheme="majorBidi" w:cstheme="majorBidi"/>
                <w:sz w:val="24"/>
                <w:szCs w:val="24"/>
                <w:lang w:val="fr-FR"/>
              </w:rPr>
              <w:t>F</w:t>
            </w:r>
          </w:p>
        </w:tc>
      </w:tr>
    </w:tbl>
    <w:p w:rsidR="00337A1C" w:rsidRPr="00681F60" w:rsidRDefault="00337A1C" w:rsidP="00337A1C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:rsidR="00337A1C" w:rsidRPr="00681F60" w:rsidRDefault="00337A1C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2. Appliquer le codage Shannon-Fano au signal source décrit dans le tableau</w:t>
      </w:r>
      <w:r w:rsidR="001B0D60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Y a-t-il des inconvénients dans les mots de code résultants?</w:t>
      </w:r>
    </w:p>
    <w:p w:rsidR="00337A1C" w:rsidRPr="00681F60" w:rsidRDefault="00337A1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3. Quelle est la séquence de symboles originale du signal codé Shannon-Fano 110011110000110101100?</w:t>
      </w:r>
    </w:p>
    <w:p w:rsidR="00337A1C" w:rsidRPr="00681F60" w:rsidRDefault="00337A1C" w:rsidP="00337A1C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4. Quel est le débit de données du signal après le codage Shannon-Fano?</w:t>
      </w:r>
      <w:r w:rsidR="002B1D4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Quel facteur de compression a été atteint?</w:t>
      </w:r>
    </w:p>
    <w:p w:rsidR="00EA6DA9" w:rsidRDefault="00337A1C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5. Calculez l'efficacité de codage du signal </w:t>
      </w:r>
      <w:r w:rsidR="00EA6DA9">
        <w:rPr>
          <w:rStyle w:val="jlqj4b"/>
          <w:rFonts w:asciiTheme="majorBidi" w:hAnsiTheme="majorBidi" w:cstheme="majorBidi"/>
          <w:sz w:val="24"/>
          <w:szCs w:val="24"/>
          <w:lang w:val="fr-FR"/>
        </w:rPr>
        <w:t>DCB</w:t>
      </w: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non codé ainsi que du signal codé Shannon-Fano. </w:t>
      </w:r>
    </w:p>
    <w:p w:rsidR="00337A1C" w:rsidRPr="00681F60" w:rsidRDefault="00337A1C" w:rsidP="00EA6D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81F60">
        <w:rPr>
          <w:rStyle w:val="jlqj4b"/>
          <w:rFonts w:asciiTheme="majorBidi" w:hAnsiTheme="majorBidi" w:cstheme="majorBidi"/>
          <w:sz w:val="24"/>
          <w:szCs w:val="24"/>
          <w:lang w:val="fr-FR"/>
        </w:rPr>
        <w:t>6. Répétez les parties 2 à 5 mais cette fois avec le codage Huffman</w:t>
      </w:r>
    </w:p>
    <w:p w:rsidR="00D64382" w:rsidRPr="00CB2E76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CB2E76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6</w:t>
      </w:r>
      <w:r w:rsidRPr="00CB2E76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</w:t>
      </w:r>
    </w:p>
    <w:p w:rsidR="00D64382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1223E7">
        <w:rPr>
          <w:rStyle w:val="jlqj4b"/>
          <w:rFonts w:asciiTheme="majorBidi" w:hAnsiTheme="majorBidi" w:cstheme="majorBidi"/>
          <w:sz w:val="24"/>
          <w:szCs w:val="24"/>
          <w:lang w:val="fr-FR"/>
        </w:rPr>
        <w:t>Considérez les deux arbres de décodage de Huffman suivants pour un code de longueur variable impliquant 5 symboles : A, B, C, D et E.</w:t>
      </w:r>
    </w:p>
    <w:p w:rsidR="00D64382" w:rsidRDefault="00D64382" w:rsidP="00D64382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left:0;text-align:left;margin-left:184.15pt;margin-top:18.15pt;width:27pt;height:23.25pt;z-index:251695104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</w:p>
    <w:p w:rsidR="00D64382" w:rsidRDefault="00D64382" w:rsidP="00D64382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15" type="#_x0000_t202" style="position:absolute;left:0;text-align:left;margin-left:94.9pt;margin-top:19.25pt;width:27pt;height:23.25pt;z-index:251699200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13" type="#_x0000_t202" style="position:absolute;left:0;text-align:left;margin-left:140.65pt;margin-top:19.25pt;width:27pt;height:23.25pt;z-index:251697152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06" type="#_x0000_t202" style="position:absolute;left:0;text-align:left;margin-left:7.15pt;margin-top:-.25pt;width:45pt;height:25.5pt;z-index:251689984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181.9pt;margin-top:11.95pt;width:36.75pt;height:0;z-index:25168793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05" type="#_x0000_t32" style="position:absolute;left:0;text-align:left;margin-left:182.65pt;margin-top:11.95pt;width:35.25pt;height:23.05pt;flip:y;z-index:25168896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03" style="position:absolute;left:0;text-align:left;margin-left:219.4pt;margin-top:7.4pt;width:8.25pt;height:9.7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98" style="position:absolute;left:0;text-align:left;margin-left:173.65pt;margin-top:6.65pt;width:8.25pt;height:9.7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00" type="#_x0000_t32" style="position:absolute;left:0;text-align:left;margin-left:137.65pt;margin-top:11.95pt;width:36.75pt;height:0;z-index:25168384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97" type="#_x0000_t32" style="position:absolute;left:0;text-align:left;margin-left:90.4pt;margin-top:11.95pt;width:36.75pt;height:0;z-index:25168076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93" type="#_x0000_t32" style="position:absolute;left:0;text-align:left;margin-left:46.15pt;margin-top:11.95pt;width:36.75pt;height:0;z-index:25167667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6" style="position:absolute;left:0;text-align:left;margin-left:128.65pt;margin-top:6.65pt;width:8.25pt;height:9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2" style="position:absolute;left:0;text-align:left;margin-left:82.9pt;margin-top:6.65pt;width:8.25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77" style="position:absolute;left:0;text-align:left;margin-left:38.65pt;margin-top:7.4pt;width:8.2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</w:p>
    <w:p w:rsidR="00D64382" w:rsidRDefault="00D64382" w:rsidP="00D64382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12" type="#_x0000_t202" style="position:absolute;left:0;text-align:left;margin-left:184.9pt;margin-top:.85pt;width:27pt;height:23.25pt;z-index:251696128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07" type="#_x0000_t202" style="position:absolute;left:0;text-align:left;margin-left:7.15pt;margin-top:.1pt;width:45pt;height:25.5pt;z-index:251691008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02" type="#_x0000_t32" style="position:absolute;left:0;text-align:left;margin-left:138.4pt;margin-top:13.05pt;width:34.5pt;height:46.5pt;flip:y;z-index:25168588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01" type="#_x0000_t32" style="position:absolute;left:0;text-align:left;margin-left:136.9pt;margin-top:13.05pt;width:36.75pt;height:0;z-index:25168486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99" style="position:absolute;left:0;text-align:left;margin-left:173.65pt;margin-top:8.5pt;width:8.25pt;height:9.7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95" type="#_x0000_t32" style="position:absolute;left:0;text-align:left;margin-left:91.15pt;margin-top:13.05pt;width:36.75pt;height:0;z-index:25167872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96" type="#_x0000_t32" style="position:absolute;left:0;text-align:left;margin-left:91.9pt;margin-top:13.05pt;width:35.25pt;height:23.05pt;flip:y;z-index:25167974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92" type="#_x0000_t32" style="position:absolute;left:0;text-align:left;margin-left:46.15pt;margin-top:13.05pt;width:36.75pt;height:0;z-index:25167564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7" style="position:absolute;left:0;text-align:left;margin-left:128.65pt;margin-top:8.5pt;width:8.25pt;height:9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3" style="position:absolute;left:0;text-align:left;margin-left:82.9pt;margin-top:8.5pt;width:8.2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78" style="position:absolute;left:0;text-align:left;margin-left:38.65pt;margin-top:9.25pt;width:8.25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D64382" w:rsidRDefault="00D64382" w:rsidP="00D64382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17" type="#_x0000_t202" style="position:absolute;left:0;text-align:left;margin-left:51.4pt;margin-top:19.95pt;width:27pt;height:23.25pt;z-index:251701248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16" type="#_x0000_t202" style="position:absolute;left:0;text-align:left;margin-left:94.9pt;margin-top:.45pt;width:27pt;height:23.25pt;z-index:251700224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14" type="#_x0000_t202" style="position:absolute;left:0;text-align:left;margin-left:141.4pt;margin-top:15.45pt;width:27pt;height:23.25pt;z-index:251698176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08" type="#_x0000_t202" style="position:absolute;left:0;text-align:left;margin-left:6.4pt;margin-top:1.95pt;width:45pt;height:25.5pt;z-index:251692032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91" type="#_x0000_t32" style="position:absolute;left:0;text-align:left;margin-left:46.9pt;margin-top:14.9pt;width:36.75pt;height:0;z-index:25167462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4" style="position:absolute;left:0;text-align:left;margin-left:83.65pt;margin-top:9.6pt;width:8.25pt;height:9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79" style="position:absolute;left:0;text-align:left;margin-left:39.4pt;margin-top:10.35pt;width:8.25pt;height:9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D64382" w:rsidRDefault="00D64382" w:rsidP="00D64382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09" type="#_x0000_t202" style="position:absolute;left:0;text-align:left;margin-left:7.15pt;margin-top:.8pt;width:45pt;height:25.5pt;z-index:251693056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94" type="#_x0000_t32" style="position:absolute;left:0;text-align:left;margin-left:91.9pt;margin-top:13.75pt;width:36.75pt;height:0;z-index:25167769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90" type="#_x0000_t32" style="position:absolute;left:0;text-align:left;margin-left:48.4pt;margin-top:13.75pt;width:35.25pt;height:23.05pt;flip:y;z-index:25167360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089" type="#_x0000_t32" style="position:absolute;left:0;text-align:left;margin-left:47.65pt;margin-top:13.75pt;width:36.75pt;height:0;z-index:25167257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8" style="position:absolute;left:0;text-align:left;margin-left:130.15pt;margin-top:8.5pt;width:8.25pt;height:9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5" style="position:absolute;left:0;text-align:left;margin-left:84.4pt;margin-top:8.5pt;width:8.25pt;height:9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0" style="position:absolute;left:0;text-align:left;margin-left:40.15pt;margin-top:9.25pt;width:8.25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D64382" w:rsidRDefault="00D64382" w:rsidP="00D64382">
      <w:pPr>
        <w:ind w:left="360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18" type="#_x0000_t202" style="position:absolute;left:0;text-align:left;margin-left:51.4pt;margin-top:1.9pt;width:27pt;height:23.25pt;z-index:251702272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10" type="#_x0000_t202" style="position:absolute;left:0;text-align:left;margin-left:8.65pt;margin-top:.4pt;width:45pt;height:25.5pt;z-index:251694080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081" style="position:absolute;left:0;text-align:left;margin-left:40.15pt;margin-top:8.8pt;width:8.25pt;height:9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" fillcolor="#c00000" strokecolor="#1f3763 [1604]" strokeweight="1pt">
            <v:stroke joinstyle="miter"/>
          </v:oval>
        </w:pict>
      </w:r>
    </w:p>
    <w:p w:rsidR="00D64382" w:rsidRPr="00A00843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                          </w:t>
      </w:r>
      <w:r w:rsidRPr="00A00843"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  <w:t>Arbre 1</w:t>
      </w:r>
    </w:p>
    <w:p w:rsidR="00D64382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4" type="#_x0000_t202" style="position:absolute;left:0;text-align:left;margin-left:139.9pt;margin-top:16.65pt;width:27pt;height:23.25pt;z-index:251739136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2" type="#_x0000_t202" style="position:absolute;left:0;text-align:left;margin-left:184.9pt;margin-top:17.4pt;width:27pt;height:23.25pt;z-index:251737088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</w:p>
    <w:p w:rsidR="00D64382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3" type="#_x0000_t202" style="position:absolute;left:0;text-align:left;margin-left:141.4pt;margin-top:21.5pt;width:27pt;height:23.25pt;z-index:251738112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5" type="#_x0000_t32" style="position:absolute;left:0;text-align:left;margin-left:181.9pt;margin-top:11.95pt;width:36pt;height:44.2pt;flip:y;z-index:25172992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34" type="#_x0000_t32" style="position:absolute;left:0;text-align:left;margin-left:136.15pt;margin-top:11.95pt;width:36.75pt;height:24pt;flip:y;z-index:25171865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6" type="#_x0000_t202" style="position:absolute;left:0;text-align:left;margin-left:7.15pt;margin-top:-.25pt;width:45pt;height:25.5pt;z-index:251730944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4" type="#_x0000_t32" style="position:absolute;left:0;text-align:left;margin-left:181.9pt;margin-top:11.95pt;width:36.75pt;height:0;z-index:25172889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43" style="position:absolute;left:0;text-align:left;margin-left:219.4pt;margin-top:7.4pt;width:8.25pt;height:9.75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39" style="position:absolute;left:0;text-align:left;margin-left:173.65pt;margin-top:6.65pt;width:8.25pt;height:9.75pt;z-index:251723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1" type="#_x0000_t32" style="position:absolute;left:0;text-align:left;margin-left:137.65pt;margin-top:11.95pt;width:36.75pt;height:0;z-index:25172582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38" type="#_x0000_t32" style="position:absolute;left:0;text-align:left;margin-left:90.4pt;margin-top:11.95pt;width:36.75pt;height:0;z-index:25172275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35" type="#_x0000_t32" style="position:absolute;left:0;text-align:left;margin-left:46.15pt;margin-top:11.95pt;width:36.75pt;height:0;z-index:251719680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8" style="position:absolute;left:0;text-align:left;margin-left:128.65pt;margin-top:6.65pt;width:8.25pt;height:9.7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4" style="position:absolute;left:0;text-align:left;margin-left:82.9pt;margin-top:6.65pt;width:8.25pt;height:9.7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19" style="position:absolute;left:0;text-align:left;margin-left:38.65pt;margin-top:7.4pt;width:8.25pt;height:9.7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" fillcolor="#c00000" strokecolor="#1f3763 [1604]" strokeweight="1pt">
            <v:stroke joinstyle="miter"/>
          </v:oval>
        </w:pic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        </w:t>
      </w:r>
    </w:p>
    <w:p w:rsidR="00D64382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5" type="#_x0000_t202" style="position:absolute;left:0;text-align:left;margin-left:94.9pt;margin-top:18.1pt;width:27pt;height:23.25pt;z-index:251740160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1" type="#_x0000_t202" style="position:absolute;left:0;text-align:left;margin-left:187.15pt;margin-top:11.35pt;width:27pt;height:23.25pt;z-index:251736064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9" type="#_x0000_t32" style="position:absolute;left:0;text-align:left;margin-left:90.4pt;margin-top:13.8pt;width:36.75pt;height:0;z-index:251744256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8" type="#_x0000_t32" style="position:absolute;left:0;text-align:left;margin-left:46.15pt;margin-top:13.8pt;width:36.75pt;height:0;z-index:25174323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7" type="#_x0000_t202" style="position:absolute;left:0;text-align:left;margin-left:7.15pt;margin-top:.1pt;width:45pt;height:25.5pt;z-index:251731968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B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9" style="position:absolute;left:0;text-align:left;margin-left:128.65pt;margin-top:8.5pt;width:8.25pt;height:9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5" style="position:absolute;left:0;text-align:left;margin-left:82.9pt;margin-top:8.5pt;width:8.25pt;height:9.7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0" style="position:absolute;left:0;text-align:left;margin-left:38.65pt;margin-top:9.25pt;width:8.25pt;height:9.7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D64382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2" type="#_x0000_t32" style="position:absolute;left:0;text-align:left;margin-left:136.9pt;margin-top:14.9pt;width:36.75pt;height:0;z-index:25172684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40" style="position:absolute;left:0;text-align:left;margin-left:173.65pt;margin-top:10.35pt;width:8.25pt;height:9.7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37" type="#_x0000_t32" style="position:absolute;left:0;text-align:left;margin-left:94.15pt;margin-top:14.15pt;width:35.25pt;height:23.05pt;flip:y;z-index:25172172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36" type="#_x0000_t32" style="position:absolute;left:0;text-align:left;margin-left:91.9pt;margin-top:14.9pt;width:36.75pt;height:0;z-index:25172070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30" style="position:absolute;left:0;text-align:left;margin-left:128.65pt;margin-top:9.65pt;width:8.25pt;height:9.7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6" type="#_x0000_t202" style="position:absolute;left:0;text-align:left;margin-left:51.4pt;margin-top:19.95pt;width:27pt;height:23.25pt;z-index:251741184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633A35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8" type="#_x0000_t202" style="position:absolute;left:0;text-align:left;margin-left:6.4pt;margin-top:1.95pt;width:45pt;height:25.5pt;z-index:251732992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C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33" type="#_x0000_t32" style="position:absolute;left:0;text-align:left;margin-left:46.9pt;margin-top:14.9pt;width:36.75pt;height:0;z-index:251717632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6" style="position:absolute;left:0;text-align:left;margin-left:83.65pt;margin-top:9.6pt;width:8.25pt;height:9.7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1" style="position:absolute;left:0;text-align:left;margin-left:39.4pt;margin-top:10.35pt;width:8.25pt;height:9.7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D64382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60" type="#_x0000_t202" style="position:absolute;left:0;text-align:left;margin-left:95.65pt;margin-top:2.3pt;width:27pt;height:23.25pt;z-index:251745280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49" type="#_x0000_t202" style="position:absolute;left:0;text-align:left;margin-left:7.15pt;margin-top:.8pt;width:45pt;height:25.5pt;z-index:251734016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D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32" type="#_x0000_t32" style="position:absolute;left:0;text-align:left;margin-left:48.4pt;margin-top:13.75pt;width:35.25pt;height:23.05pt;flip:y;z-index:251716608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31" type="#_x0000_t32" style="position:absolute;left:0;text-align:left;margin-left:47.65pt;margin-top:13.75pt;width:36.75pt;height:0;z-index:251715584" o:connectortype="straight" strokecolor="#7030a0" strokeweight="1.5pt"/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7" style="position:absolute;left:0;text-align:left;margin-left:84.4pt;margin-top:8.5pt;width:8.25pt;height:9.7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2" style="position:absolute;left:0;text-align:left;margin-left:40.15pt;margin-top:9.25pt;width:8.25pt;height:9.7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" fillcolor="#c00000" strokecolor="#1f3763 [1604]" strokeweight="1pt">
            <v:stroke joinstyle="miter"/>
          </v:oval>
        </w:pict>
      </w:r>
    </w:p>
    <w:p w:rsidR="00D64382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7" type="#_x0000_t202" style="position:absolute;left:0;text-align:left;margin-left:51.4pt;margin-top:1.9pt;width:27pt;height:23.25pt;z-index:251742208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 id="_x0000_s1150" type="#_x0000_t202" style="position:absolute;left:0;text-align:left;margin-left:8.65pt;margin-top:.4pt;width:45pt;height:25.5pt;z-index:251735040" filled="f" stroked="f">
            <v:textbox>
              <w:txbxContent>
                <w:p w:rsidR="00D64382" w:rsidRPr="00633A35" w:rsidRDefault="00D64382" w:rsidP="00D64382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E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oval id="_x0000_s1123" style="position:absolute;left:0;text-align:left;margin-left:40.15pt;margin-top:8.8pt;width:8.25pt;height:9.7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" fillcolor="#c00000" strokecolor="#1f3763 [1604]" strokeweight="1pt">
            <v:stroke joinstyle="miter"/>
          </v:oval>
        </w:pict>
      </w:r>
    </w:p>
    <w:p w:rsidR="00D64382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  <w:t xml:space="preserve">                   </w:t>
      </w:r>
      <w:r w:rsidRPr="00A00843"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  <w:t xml:space="preserve">Arbre </w:t>
      </w:r>
      <w:r>
        <w:rPr>
          <w:rStyle w:val="jlqj4b"/>
          <w:rFonts w:asciiTheme="majorBidi" w:hAnsiTheme="majorBidi" w:cstheme="majorBidi"/>
          <w:b/>
          <w:bCs/>
          <w:color w:val="002060"/>
          <w:sz w:val="32"/>
          <w:szCs w:val="32"/>
          <w:lang w:val="fr-FR"/>
        </w:rPr>
        <w:t xml:space="preserve">2 </w:t>
      </w:r>
    </w:p>
    <w:p w:rsidR="00D64382" w:rsidRPr="001223E7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1. En déduire le code de chaque symbole pour les deux arbres</w:t>
      </w:r>
    </w:p>
    <w:p w:rsidR="00D64382" w:rsidRPr="00363F8C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À l'aide de l'arbre n ° 1, décodez le message codé suivant : "01000111101".</w:t>
      </w:r>
    </w:p>
    <w:p w:rsidR="00D64382" w:rsidRPr="00363F8C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Supposons que nous encodions des messages avec les probabilités suivantes pour chacun des 5 symboles: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(A) = 0,5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P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(E) = 0,125.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Lequel des deux encodages ci-dessus (arbre n ° 1 ou arbre n ° 2) produirait les messages encodés les plus courts en moyenne sur de nombreux messages?</w:t>
      </w:r>
    </w:p>
    <w:p w:rsidR="00D64382" w:rsidRPr="00363F8C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4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. En utilisant les probabilités de la partie (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), si vous apprenez que le premier symbole d'un message est "B", combien de bits d'information avez-vous reçu?</w:t>
      </w:r>
    </w:p>
    <w:p w:rsidR="00D64382" w:rsidRPr="00363F8C" w:rsidRDefault="00D64382" w:rsidP="00D64382">
      <w:pPr>
        <w:ind w:left="36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Pr="00363F8C">
        <w:rPr>
          <w:rStyle w:val="jlqj4b"/>
          <w:rFonts w:asciiTheme="majorBidi" w:hAnsiTheme="majorBidi" w:cstheme="majorBidi"/>
          <w:sz w:val="24"/>
          <w:szCs w:val="24"/>
          <w:lang w:val="fr-FR"/>
        </w:rPr>
        <w:t>. En utilisant les probabilités de la partie (B), si l'arbre n ° 2 est utilisé pour coder des messages, quelle est la longueur moyenne des messages de 100 symboles, en moyenne sur de nombreux messages?</w:t>
      </w:r>
    </w:p>
    <w:p w:rsidR="004C5FFB" w:rsidRDefault="004C5FFB" w:rsidP="004C5FFB">
      <w:pPr>
        <w:spacing w:after="0" w:line="240" w:lineRule="auto"/>
        <w:ind w:left="357"/>
        <w:jc w:val="center"/>
        <w:rPr>
          <w:rFonts w:asciiTheme="majorBidi" w:hAnsiTheme="majorBidi" w:cstheme="majorBidi"/>
          <w:sz w:val="24"/>
          <w:szCs w:val="24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459D9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7</w:t>
      </w:r>
    </w:p>
    <w:p w:rsidR="004C5FFB" w:rsidRPr="007459D9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source d'entrée d'un canal de communication bruyant est une variable aléatoire X sur les quatre symboles a, b, c, d.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La sortie de ce canal est une variable aléatoire sur ces mêmes quatre symboles.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La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densité de probabilité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conjointe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f(x,y)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de ces deux variables aléatoires est la suivante:</w:t>
      </w:r>
    </w:p>
    <w:p w:rsidR="004C5FFB" w:rsidRPr="007459D9" w:rsidRDefault="004C5FFB" w:rsidP="004C5FFB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459D9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>
            <wp:extent cx="2819400" cy="2019300"/>
            <wp:effectExtent l="0" t="0" r="0" b="0"/>
            <wp:docPr id="1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Calculez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distribution marginale pour X et calculez l'entropie marginale H(X)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n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bits.</w:t>
      </w:r>
    </w:p>
    <w:p w:rsidR="004C5FFB" w:rsidRDefault="004C5FFB" w:rsidP="004C5FFB">
      <w:pPr>
        <w:spacing w:after="0" w:line="240" w:lineRule="auto"/>
        <w:ind w:left="357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E67512"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Rappel : 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La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densité de probabilité ou 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distribution marginale de X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notée 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f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  <w:lang w:val="fr-FR"/>
        </w:rPr>
        <w:t>X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(x) </w:t>
      </w: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>(respectivement de Y) est la distribution de X (respectivement Y) sur l’échantillon, calculée à partir de la distribution conjointe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  <w:t xml:space="preserve"> f(x,y) :</w:t>
      </w:r>
    </w:p>
    <w:p w:rsidR="004C5FFB" w:rsidRPr="00E67512" w:rsidRDefault="004C5FFB" w:rsidP="004C5FFB">
      <w:pPr>
        <w:spacing w:after="0" w:line="240" w:lineRule="auto"/>
        <w:ind w:left="357"/>
        <w:jc w:val="center"/>
        <w:rPr>
          <w:rStyle w:val="jlqj4b"/>
          <w:rFonts w:asciiTheme="majorBidi" w:hAnsiTheme="majorBidi" w:cstheme="majorBidi"/>
          <w:b/>
          <w:bCs/>
          <w:i/>
          <w:iCs/>
          <w:sz w:val="24"/>
          <w:szCs w:val="24"/>
          <w:lang w:val="fr-FR"/>
        </w:rPr>
      </w:pPr>
      <w:r w:rsidRPr="00E67512"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val="fr-FR"/>
        </w:rPr>
        <w:drawing>
          <wp:inline distT="0" distB="0" distL="0" distR="0">
            <wp:extent cx="3805186" cy="304800"/>
            <wp:effectExtent l="19050" t="0" r="4814" b="0"/>
            <wp:docPr id="7" name="Image 4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961A1C3B-8C57-42F0-9625-3D04496034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Image 3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961A1C3B-8C57-42F0-9625-3D044960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829" cy="3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(b)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Calculez </w:t>
      </w: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distribution marginale pour Y et calculez l'entropie marginale H(Y) en bits. </w:t>
      </w: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(c) Quelle est l'entropie conjointe H(X, Y) des deux variables aléatoires en bits? </w:t>
      </w: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Quelle est l'entropie conditionnelle H(Y | X) en bits? </w:t>
      </w: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7459D9">
        <w:rPr>
          <w:rStyle w:val="jlqj4b"/>
          <w:rFonts w:asciiTheme="majorBidi" w:hAnsiTheme="majorBidi" w:cstheme="majorBidi"/>
          <w:sz w:val="24"/>
          <w:szCs w:val="24"/>
          <w:lang w:val="fr-FR"/>
        </w:rPr>
        <w:t>(e) Quelle est l'information mutuelle I(X;Y) entre les deux variables aléatoires en bits?</w:t>
      </w:r>
    </w:p>
    <w:p w:rsidR="007459D9" w:rsidRPr="004C5FFB" w:rsidRDefault="007459D9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4C5FFB" w:rsidP="004C5FFB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:rsidR="004C5FFB" w:rsidRDefault="00AA2B2F" w:rsidP="007B6708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459D9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lastRenderedPageBreak/>
        <w:t>Exercice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7B6708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8</w:t>
      </w:r>
    </w:p>
    <w:p w:rsidR="00B01DAC" w:rsidRPr="00AA2B2F" w:rsidRDefault="00B01DAC" w:rsidP="00AA2B2F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La source d'entrée d'un canal de communication bruyant</w:t>
      </w:r>
      <w:r w:rsidR="00CD5D27"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(avec bruit) est</w:t>
      </w:r>
      <w:r w:rsidR="00CD5D27"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une variable aléatoire X sur les trois symboles a, b et c. La sortie de ce canal est</w:t>
      </w:r>
      <w:r w:rsidR="00CD5D27"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>une variable aléatoire Y sur ces trois mêmes</w:t>
      </w:r>
      <w:r w:rsidR="00CD5D27"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A2B2F">
        <w:rPr>
          <w:rStyle w:val="tlid-translation"/>
          <w:rFonts w:asciiTheme="majorBidi" w:hAnsiTheme="majorBidi" w:cstheme="majorBidi"/>
          <w:sz w:val="24"/>
          <w:szCs w:val="24"/>
          <w:lang w:val="fr-FR"/>
        </w:rPr>
        <w:t xml:space="preserve">symboles. La distribution conjointe de ces deux variables est la suivante. </w:t>
      </w:r>
    </w:p>
    <w:p w:rsidR="00B01DAC" w:rsidRDefault="00B01DAC" w:rsidP="00B01DAC">
      <w:pPr>
        <w:spacing w:before="100" w:beforeAutospacing="1" w:after="100" w:afterAutospacing="1" w:line="240" w:lineRule="auto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4648D3">
        <w:rPr>
          <w:rStyle w:val="tlid-translation"/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>
            <wp:extent cx="2181225" cy="1824021"/>
            <wp:effectExtent l="0" t="0" r="0" b="508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84" cy="183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708" w:rsidRPr="0030217C" w:rsidRDefault="007B6708" w:rsidP="007B6708">
      <w:pPr>
        <w:pStyle w:val="Paragraphedeliste"/>
        <w:bidi w:val="0"/>
        <w:spacing w:before="100" w:beforeAutospacing="1" w:after="100" w:afterAutospacing="1" w:line="240" w:lineRule="auto"/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0217C"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fr-FR"/>
        </w:rPr>
        <w:t xml:space="preserve">Mêmes questions que pour l’exercice </w:t>
      </w:r>
      <w:r>
        <w:rPr>
          <w:rStyle w:val="tlid-translation"/>
          <w:rFonts w:asciiTheme="majorBidi" w:hAnsiTheme="majorBidi" w:cstheme="majorBidi"/>
          <w:b/>
          <w:bCs/>
          <w:sz w:val="24"/>
          <w:szCs w:val="24"/>
          <w:lang w:val="fr-FR"/>
        </w:rPr>
        <w:t>7</w:t>
      </w:r>
    </w:p>
    <w:p w:rsidR="00B01DAC" w:rsidRPr="00D64382" w:rsidRDefault="00B01DAC" w:rsidP="00B01DAC">
      <w:pPr>
        <w:pStyle w:val="Paragraphedeliste"/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AA2B2F" w:rsidRDefault="00AA2B2F" w:rsidP="007B6708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7459D9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</w:t>
      </w:r>
      <w:r w:rsidR="007B6708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9</w:t>
      </w:r>
    </w:p>
    <w:p w:rsidR="00A40BAC" w:rsidRPr="00AA2B2F" w:rsidRDefault="00A40BAC" w:rsidP="00AA2B2F">
      <w:pPr>
        <w:pStyle w:val="Paragraphedeliste"/>
        <w:numPr>
          <w:ilvl w:val="0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Que </w:t>
      </w:r>
      <w:r w:rsidR="00176CFA" w:rsidRPr="00AA2B2F">
        <w:rPr>
          <w:rFonts w:asciiTheme="majorBidi" w:hAnsiTheme="majorBidi" w:cstheme="majorBidi"/>
          <w:sz w:val="24"/>
          <w:szCs w:val="24"/>
          <w:lang w:val="fr-FR"/>
        </w:rPr>
        <w:t>peut-on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 dire des codes </w:t>
      </w:r>
      <w:r w:rsidR="00176CFA" w:rsidRPr="00AA2B2F">
        <w:rPr>
          <w:rFonts w:asciiTheme="majorBidi" w:hAnsiTheme="majorBidi" w:cstheme="majorBidi"/>
          <w:sz w:val="24"/>
          <w:szCs w:val="24"/>
          <w:lang w:val="fr-FR"/>
        </w:rPr>
        <w:t>suivants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>?</w:t>
      </w:r>
    </w:p>
    <w:p w:rsidR="00AA2B2F" w:rsidRPr="00AA2B2F" w:rsidRDefault="00A40BAC" w:rsidP="00AA2B2F">
      <w:pPr>
        <w:pStyle w:val="Paragraphedeliste"/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 C</w:t>
      </w:r>
      <w:r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>={0; 11; 101}</w:t>
      </w:r>
    </w:p>
    <w:p w:rsidR="00AA2B2F" w:rsidRPr="00AA2B2F" w:rsidRDefault="00AA2B2F" w:rsidP="00AA2B2F">
      <w:pPr>
        <w:pStyle w:val="Paragraphedeliste"/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C2</w:t>
      </w:r>
      <w:r w:rsidR="00A40BAC" w:rsidRPr="00AA2B2F">
        <w:rPr>
          <w:rFonts w:asciiTheme="majorBidi" w:hAnsiTheme="majorBidi" w:cstheme="majorBidi"/>
          <w:sz w:val="24"/>
          <w:szCs w:val="24"/>
        </w:rPr>
        <w:t>={00; 01; 001}</w:t>
      </w:r>
    </w:p>
    <w:p w:rsidR="00A40BAC" w:rsidRPr="00AA2B2F" w:rsidRDefault="00AA2B2F" w:rsidP="00AA2B2F">
      <w:pPr>
        <w:pStyle w:val="Paragraphedeliste"/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C3</w:t>
      </w:r>
      <w:r w:rsidR="00A40BAC" w:rsidRPr="00AA2B2F">
        <w:rPr>
          <w:rFonts w:asciiTheme="majorBidi" w:hAnsiTheme="majorBidi" w:cstheme="majorBidi"/>
          <w:sz w:val="24"/>
          <w:szCs w:val="24"/>
        </w:rPr>
        <w:t>={0; 01; 10}</w:t>
      </w:r>
    </w:p>
    <w:p w:rsidR="00AA2B2F" w:rsidRPr="00AA2B2F" w:rsidRDefault="00A40BAC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C4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>={000; 001; 01; 1}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C5</w:t>
      </w:r>
      <w:r w:rsidR="00A40BAC" w:rsidRPr="00AA2B2F">
        <w:rPr>
          <w:rFonts w:asciiTheme="majorBidi" w:hAnsiTheme="majorBidi" w:cstheme="majorBidi"/>
          <w:sz w:val="24"/>
          <w:szCs w:val="24"/>
        </w:rPr>
        <w:t>={000100; 100101; 010101; 111000}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C6</w:t>
      </w:r>
      <w:r w:rsidR="00A40BAC" w:rsidRPr="00AA2B2F">
        <w:rPr>
          <w:rFonts w:asciiTheme="majorBidi" w:hAnsiTheme="majorBidi" w:cstheme="majorBidi"/>
          <w:sz w:val="24"/>
          <w:szCs w:val="24"/>
        </w:rPr>
        <w:t>={0; 01; 11}.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C7</w:t>
      </w:r>
      <w:r w:rsidR="00A40BAC" w:rsidRPr="00AA2B2F">
        <w:rPr>
          <w:rFonts w:asciiTheme="majorBidi" w:hAnsiTheme="majorBidi" w:cstheme="majorBidi"/>
          <w:sz w:val="24"/>
          <w:szCs w:val="24"/>
          <w:lang w:val="fr-FR"/>
        </w:rPr>
        <w:t>={0; 10; 110; 1110}.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C8</w:t>
      </w:r>
      <w:r w:rsidR="00A40BAC" w:rsidRPr="00AA2B2F">
        <w:rPr>
          <w:rFonts w:asciiTheme="majorBidi" w:hAnsiTheme="majorBidi" w:cstheme="majorBidi"/>
          <w:sz w:val="24"/>
          <w:szCs w:val="24"/>
          <w:lang w:val="fr-FR"/>
        </w:rPr>
        <w:t>={0; 10; 110; 1111}.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C9</w:t>
      </w:r>
      <w:r w:rsidR="00A40BAC" w:rsidRPr="00AA2B2F">
        <w:rPr>
          <w:rFonts w:asciiTheme="majorBidi" w:hAnsiTheme="majorBidi" w:cstheme="majorBidi"/>
          <w:sz w:val="24"/>
          <w:szCs w:val="24"/>
        </w:rPr>
        <w:t>={0; 01; 011; 0111}.</w:t>
      </w:r>
    </w:p>
    <w:p w:rsidR="00AA2B2F" w:rsidRPr="00AA2B2F" w:rsidRDefault="00AA2B2F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</w:rPr>
        <w:t xml:space="preserve"> </w:t>
      </w:r>
      <w:r w:rsidR="00A40BAC" w:rsidRPr="00AA2B2F">
        <w:rPr>
          <w:rFonts w:asciiTheme="majorBidi" w:hAnsiTheme="majorBidi" w:cstheme="majorBidi"/>
          <w:sz w:val="24"/>
          <w:szCs w:val="24"/>
          <w:vertAlign w:val="subscript"/>
        </w:rPr>
        <w:t>C10</w:t>
      </w:r>
      <w:r w:rsidR="00A40BAC" w:rsidRPr="00AA2B2F">
        <w:rPr>
          <w:rFonts w:asciiTheme="majorBidi" w:hAnsiTheme="majorBidi" w:cstheme="majorBidi"/>
          <w:sz w:val="24"/>
          <w:szCs w:val="24"/>
        </w:rPr>
        <w:t>={0,10,101,0101}.</w:t>
      </w:r>
    </w:p>
    <w:p w:rsidR="00A40BAC" w:rsidRPr="00AA2B2F" w:rsidRDefault="00A40BAC" w:rsidP="00AA2B2F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AA2B2F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AA2B2F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11</w:t>
      </w:r>
      <w:r w:rsidRPr="00AA2B2F">
        <w:rPr>
          <w:rFonts w:asciiTheme="majorBidi" w:hAnsiTheme="majorBidi" w:cstheme="majorBidi"/>
          <w:sz w:val="24"/>
          <w:szCs w:val="24"/>
          <w:lang w:val="fr-FR"/>
        </w:rPr>
        <w:t xml:space="preserve">={0,10,110,111}. </w:t>
      </w:r>
    </w:p>
    <w:p w:rsidR="00AA2B2F" w:rsidRPr="00962EBC" w:rsidRDefault="00AA2B2F" w:rsidP="00AA2B2F">
      <w:pPr>
        <w:pStyle w:val="Paragraphedeliste"/>
        <w:numPr>
          <w:ilvl w:val="0"/>
          <w:numId w:val="7"/>
        </w:numPr>
        <w:kinsoku w:val="0"/>
        <w:overflowPunct w:val="0"/>
        <w:bidi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fr-FR" w:eastAsia="fr-FR"/>
        </w:rPr>
      </w:pPr>
      <w:r w:rsidRPr="00962EBC">
        <w:rPr>
          <w:rFonts w:asciiTheme="majorBidi" w:eastAsiaTheme="minorEastAsia" w:hAnsiTheme="majorBidi" w:cstheme="majorBidi"/>
          <w:kern w:val="24"/>
          <w:sz w:val="24"/>
          <w:szCs w:val="24"/>
          <w:lang w:val="fr-FR" w:eastAsia="fr-FR"/>
        </w:rPr>
        <w:t>A partir de l’inégalité de Kraft, que pouvez-vous dire à propos des codes suivants:</w:t>
      </w:r>
    </w:p>
    <w:p w:rsidR="00AA2B2F" w:rsidRPr="004648D3" w:rsidRDefault="00AA2B2F" w:rsidP="00AA2B2F">
      <w:pPr>
        <w:numPr>
          <w:ilvl w:val="0"/>
          <w:numId w:val="3"/>
        </w:numPr>
        <w:kinsoku w:val="0"/>
        <w:overflowPunct w:val="0"/>
        <w:bidi w:val="0"/>
        <w:spacing w:after="0" w:line="240" w:lineRule="auto"/>
        <w:ind w:left="1267"/>
        <w:contextualSpacing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648D3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C1 = {00, 01, 10, 11}.</w:t>
      </w:r>
    </w:p>
    <w:p w:rsidR="00AA2B2F" w:rsidRPr="00AA2B2F" w:rsidRDefault="00AA2B2F" w:rsidP="00AA2B2F">
      <w:pPr>
        <w:numPr>
          <w:ilvl w:val="0"/>
          <w:numId w:val="3"/>
        </w:numPr>
        <w:kinsoku w:val="0"/>
        <w:overflowPunct w:val="0"/>
        <w:bidi w:val="0"/>
        <w:spacing w:before="100" w:beforeAutospacing="1" w:after="100" w:afterAutospacing="1" w:line="240" w:lineRule="auto"/>
        <w:ind w:left="1267"/>
        <w:contextualSpacing/>
        <w:textAlignment w:val="baseline"/>
        <w:rPr>
          <w:rFonts w:asciiTheme="majorBidi" w:hAnsiTheme="majorBidi" w:cstheme="majorBidi"/>
          <w:color w:val="002060"/>
          <w:sz w:val="24"/>
          <w:szCs w:val="24"/>
          <w:lang w:val="fr-FR"/>
        </w:rPr>
      </w:pPr>
      <w:r w:rsidRPr="00AA2B2F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C2 = {0, 100, 110, 111}.</w:t>
      </w:r>
    </w:p>
    <w:p w:rsidR="00A40BAC" w:rsidRPr="00AA2B2F" w:rsidRDefault="00AA2B2F" w:rsidP="00AA2B2F">
      <w:pPr>
        <w:numPr>
          <w:ilvl w:val="0"/>
          <w:numId w:val="3"/>
        </w:numPr>
        <w:kinsoku w:val="0"/>
        <w:overflowPunct w:val="0"/>
        <w:bidi w:val="0"/>
        <w:spacing w:before="100" w:beforeAutospacing="1" w:after="100" w:afterAutospacing="1" w:line="240" w:lineRule="auto"/>
        <w:ind w:left="1267"/>
        <w:contextualSpacing/>
        <w:textAlignment w:val="baseline"/>
        <w:rPr>
          <w:rFonts w:asciiTheme="majorBidi" w:hAnsiTheme="majorBidi" w:cstheme="majorBidi"/>
          <w:color w:val="002060"/>
          <w:sz w:val="24"/>
          <w:szCs w:val="24"/>
          <w:lang w:val="fr-FR"/>
        </w:rPr>
      </w:pPr>
      <w:r w:rsidRPr="00AA2B2F">
        <w:rPr>
          <w:rFonts w:asciiTheme="majorBidi" w:eastAsiaTheme="minorEastAsia" w:hAnsiTheme="majorBidi" w:cstheme="majorBidi"/>
          <w:kern w:val="24"/>
          <w:sz w:val="24"/>
          <w:szCs w:val="24"/>
          <w:lang w:eastAsia="fr-FR"/>
        </w:rPr>
        <w:t>C3 = {0, 10, 110, 11}.</w:t>
      </w:r>
    </w:p>
    <w:p w:rsidR="00A40BAC" w:rsidRDefault="00A40BAC" w:rsidP="00AA2B2F">
      <w:pPr>
        <w:spacing w:before="100" w:beforeAutospacing="1" w:after="100" w:afterAutospacing="1" w:line="240" w:lineRule="auto"/>
        <w:jc w:val="right"/>
        <w:rPr>
          <w:rFonts w:asciiTheme="majorBidi" w:hAnsiTheme="majorBidi" w:cstheme="majorBidi"/>
          <w:color w:val="002060"/>
          <w:sz w:val="24"/>
          <w:szCs w:val="24"/>
          <w:lang w:val="fr-FR"/>
        </w:rPr>
      </w:pPr>
    </w:p>
    <w:p w:rsidR="00AA2B2F" w:rsidRDefault="00AA2B2F" w:rsidP="00AA2B2F">
      <w:pPr>
        <w:spacing w:before="100" w:beforeAutospacing="1" w:after="100" w:afterAutospacing="1" w:line="240" w:lineRule="auto"/>
        <w:jc w:val="right"/>
        <w:rPr>
          <w:rFonts w:asciiTheme="majorBidi" w:hAnsiTheme="majorBidi" w:cstheme="majorBidi"/>
          <w:color w:val="002060"/>
          <w:sz w:val="24"/>
          <w:szCs w:val="24"/>
          <w:lang w:val="fr-FR"/>
        </w:rPr>
      </w:pPr>
    </w:p>
    <w:p w:rsidR="00AA2B2F" w:rsidRDefault="00AA2B2F" w:rsidP="00AA2B2F">
      <w:pPr>
        <w:spacing w:before="100" w:beforeAutospacing="1" w:after="100" w:afterAutospacing="1" w:line="240" w:lineRule="auto"/>
        <w:jc w:val="right"/>
        <w:rPr>
          <w:rFonts w:asciiTheme="majorBidi" w:hAnsiTheme="majorBidi" w:cstheme="majorBidi"/>
          <w:color w:val="002060"/>
          <w:sz w:val="24"/>
          <w:szCs w:val="24"/>
          <w:lang w:val="fr-FR"/>
        </w:rPr>
      </w:pPr>
    </w:p>
    <w:p w:rsidR="00E4331A" w:rsidRDefault="00E4331A" w:rsidP="007459D9">
      <w:pPr>
        <w:spacing w:after="0" w:line="240" w:lineRule="auto"/>
        <w:ind w:left="357"/>
        <w:jc w:val="right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sectPr w:rsidR="00E4331A" w:rsidSect="00FB013F">
      <w:footerReference w:type="default" r:id="rId10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D2" w:rsidRDefault="00DD0BD2" w:rsidP="00AC33A3">
      <w:pPr>
        <w:spacing w:after="0" w:line="240" w:lineRule="auto"/>
      </w:pPr>
      <w:r>
        <w:separator/>
      </w:r>
    </w:p>
  </w:endnote>
  <w:endnote w:type="continuationSeparator" w:id="1">
    <w:p w:rsidR="00DD0BD2" w:rsidRDefault="00DD0BD2" w:rsidP="00AC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5414291"/>
      <w:docPartObj>
        <w:docPartGallery w:val="Page Numbers (Bottom of Page)"/>
        <w:docPartUnique/>
      </w:docPartObj>
    </w:sdtPr>
    <w:sdtContent>
      <w:p w:rsidR="007D0B07" w:rsidRDefault="007D0B0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097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097">
                <w:txbxContent>
                  <w:p w:rsidR="007D0B07" w:rsidRDefault="007D0B07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9657A9" w:rsidRPr="009657A9">
                      <w:rPr>
                        <w:noProof/>
                        <w:sz w:val="16"/>
                        <w:szCs w:val="16"/>
                        <w:rtl/>
                      </w:rPr>
                      <w:t>5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D2" w:rsidRDefault="00DD0BD2" w:rsidP="00AC33A3">
      <w:pPr>
        <w:spacing w:after="0" w:line="240" w:lineRule="auto"/>
      </w:pPr>
      <w:r>
        <w:separator/>
      </w:r>
    </w:p>
  </w:footnote>
  <w:footnote w:type="continuationSeparator" w:id="1">
    <w:p w:rsidR="00DD0BD2" w:rsidRDefault="00DD0BD2" w:rsidP="00AC3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4C7"/>
    <w:multiLevelType w:val="hybridMultilevel"/>
    <w:tmpl w:val="1E52B4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7EBC"/>
    <w:multiLevelType w:val="hybridMultilevel"/>
    <w:tmpl w:val="BA32A826"/>
    <w:lvl w:ilvl="0" w:tplc="634E090E">
      <w:start w:val="1"/>
      <w:numFmt w:val="decimal"/>
      <w:lvlText w:val="%1."/>
      <w:lvlJc w:val="left"/>
      <w:pPr>
        <w:ind w:left="2637" w:hanging="22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DFB250E"/>
    <w:multiLevelType w:val="hybridMultilevel"/>
    <w:tmpl w:val="FE7EE99E"/>
    <w:lvl w:ilvl="0" w:tplc="EDD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12F16"/>
    <w:multiLevelType w:val="hybridMultilevel"/>
    <w:tmpl w:val="57E20BB0"/>
    <w:lvl w:ilvl="0" w:tplc="6EF06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1285D"/>
    <w:multiLevelType w:val="hybridMultilevel"/>
    <w:tmpl w:val="539CE3B0"/>
    <w:lvl w:ilvl="0" w:tplc="52A84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CC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A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4F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8D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7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8A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0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A6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0A7CF1"/>
    <w:multiLevelType w:val="hybridMultilevel"/>
    <w:tmpl w:val="32C0383E"/>
    <w:lvl w:ilvl="0" w:tplc="F65A9A3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A1C4C5B"/>
    <w:multiLevelType w:val="hybridMultilevel"/>
    <w:tmpl w:val="FE7EE99E"/>
    <w:lvl w:ilvl="0" w:tplc="EDD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05EEF"/>
    <w:multiLevelType w:val="hybridMultilevel"/>
    <w:tmpl w:val="1E52B4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37A1C"/>
    <w:rsid w:val="00047942"/>
    <w:rsid w:val="000767D1"/>
    <w:rsid w:val="000D0DCC"/>
    <w:rsid w:val="000D70E0"/>
    <w:rsid w:val="00116704"/>
    <w:rsid w:val="001215F6"/>
    <w:rsid w:val="001223E7"/>
    <w:rsid w:val="00146904"/>
    <w:rsid w:val="00176CFA"/>
    <w:rsid w:val="001A0338"/>
    <w:rsid w:val="001B0D60"/>
    <w:rsid w:val="001D70C1"/>
    <w:rsid w:val="001E4C1F"/>
    <w:rsid w:val="002B1D4C"/>
    <w:rsid w:val="002B43C9"/>
    <w:rsid w:val="00301E70"/>
    <w:rsid w:val="00334A63"/>
    <w:rsid w:val="00337A1C"/>
    <w:rsid w:val="00363F8C"/>
    <w:rsid w:val="0036579A"/>
    <w:rsid w:val="003C738C"/>
    <w:rsid w:val="00400801"/>
    <w:rsid w:val="00432529"/>
    <w:rsid w:val="00491503"/>
    <w:rsid w:val="004C5FFB"/>
    <w:rsid w:val="004D1C13"/>
    <w:rsid w:val="004D3D3C"/>
    <w:rsid w:val="004D4469"/>
    <w:rsid w:val="0052528D"/>
    <w:rsid w:val="00566E3C"/>
    <w:rsid w:val="005D6F3F"/>
    <w:rsid w:val="005F74CE"/>
    <w:rsid w:val="006339CA"/>
    <w:rsid w:val="00667F9F"/>
    <w:rsid w:val="00681F60"/>
    <w:rsid w:val="006836D7"/>
    <w:rsid w:val="006F617E"/>
    <w:rsid w:val="00700AD6"/>
    <w:rsid w:val="007244E4"/>
    <w:rsid w:val="0074052C"/>
    <w:rsid w:val="0074113C"/>
    <w:rsid w:val="007459D9"/>
    <w:rsid w:val="007761C0"/>
    <w:rsid w:val="00793CAE"/>
    <w:rsid w:val="00794B1C"/>
    <w:rsid w:val="007B6366"/>
    <w:rsid w:val="007B6708"/>
    <w:rsid w:val="007C0766"/>
    <w:rsid w:val="007D0B07"/>
    <w:rsid w:val="00877822"/>
    <w:rsid w:val="0089651D"/>
    <w:rsid w:val="008B7361"/>
    <w:rsid w:val="008F5B4B"/>
    <w:rsid w:val="00932A61"/>
    <w:rsid w:val="009578F4"/>
    <w:rsid w:val="009622AA"/>
    <w:rsid w:val="00962EBC"/>
    <w:rsid w:val="009657A9"/>
    <w:rsid w:val="00971F46"/>
    <w:rsid w:val="009825CB"/>
    <w:rsid w:val="00A22D46"/>
    <w:rsid w:val="00A40BAC"/>
    <w:rsid w:val="00A9162E"/>
    <w:rsid w:val="00AA2B2F"/>
    <w:rsid w:val="00AC33A3"/>
    <w:rsid w:val="00AD7F96"/>
    <w:rsid w:val="00B01DAC"/>
    <w:rsid w:val="00B558BF"/>
    <w:rsid w:val="00B85E02"/>
    <w:rsid w:val="00B90137"/>
    <w:rsid w:val="00BF5BC1"/>
    <w:rsid w:val="00C538D5"/>
    <w:rsid w:val="00C62902"/>
    <w:rsid w:val="00CB2E76"/>
    <w:rsid w:val="00CB3408"/>
    <w:rsid w:val="00CD5D27"/>
    <w:rsid w:val="00D4520A"/>
    <w:rsid w:val="00D64382"/>
    <w:rsid w:val="00D911C2"/>
    <w:rsid w:val="00DB1889"/>
    <w:rsid w:val="00DD0BD2"/>
    <w:rsid w:val="00DF29DD"/>
    <w:rsid w:val="00DF66E4"/>
    <w:rsid w:val="00E4269E"/>
    <w:rsid w:val="00E4331A"/>
    <w:rsid w:val="00E8248D"/>
    <w:rsid w:val="00EA5FD1"/>
    <w:rsid w:val="00EA6DA9"/>
    <w:rsid w:val="00EB639A"/>
    <w:rsid w:val="00EC7025"/>
    <w:rsid w:val="00EC7433"/>
    <w:rsid w:val="00EF4EC0"/>
    <w:rsid w:val="00F11839"/>
    <w:rsid w:val="00F52025"/>
    <w:rsid w:val="00F72C18"/>
    <w:rsid w:val="00F85C73"/>
    <w:rsid w:val="00FB013F"/>
    <w:rsid w:val="00FE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_x0000_s1089"/>
        <o:r id="V:Rule2" type="connector" idref="#_x0000_s1090"/>
        <o:r id="V:Rule3" type="connector" idref="#_x0000_s1091"/>
        <o:r id="V:Rule4" type="connector" idref="#_x0000_s1092"/>
        <o:r id="V:Rule5" type="connector" idref="#_x0000_s1093"/>
        <o:r id="V:Rule6" type="connector" idref="#_x0000_s1094"/>
        <o:r id="V:Rule7" type="connector" idref="#_x0000_s1095"/>
        <o:r id="V:Rule8" type="connector" idref="#_x0000_s1096"/>
        <o:r id="V:Rule9" type="connector" idref="#_x0000_s1097"/>
        <o:r id="V:Rule10" type="connector" idref="#_x0000_s1100"/>
        <o:r id="V:Rule11" type="connector" idref="#_x0000_s1101"/>
        <o:r id="V:Rule12" type="connector" idref="#_x0000_s1102"/>
        <o:r id="V:Rule13" type="connector" idref="#_x0000_s1104"/>
        <o:r id="V:Rule14" type="connector" idref="#_x0000_s1105"/>
        <o:r id="V:Rule15" type="connector" idref="#_x0000_s1131"/>
        <o:r id="V:Rule16" type="connector" idref="#_x0000_s1132"/>
        <o:r id="V:Rule17" type="connector" idref="#_x0000_s1133"/>
        <o:r id="V:Rule18" type="connector" idref="#_x0000_s1134"/>
        <o:r id="V:Rule19" type="connector" idref="#_x0000_s1135"/>
        <o:r id="V:Rule20" type="connector" idref="#_x0000_s1136"/>
        <o:r id="V:Rule21" type="connector" idref="#_x0000_s1137"/>
        <o:r id="V:Rule22" type="connector" idref="#_x0000_s1138"/>
        <o:r id="V:Rule23" type="connector" idref="#_x0000_s1141"/>
        <o:r id="V:Rule24" type="connector" idref="#_x0000_s1142"/>
        <o:r id="V:Rule25" type="connector" idref="#_x0000_s1144"/>
        <o:r id="V:Rule26" type="connector" idref="#_x0000_s1145"/>
        <o:r id="V:Rule27" type="connector" idref="#_x0000_s1158"/>
        <o:r id="V:Rule28" type="connector" idref="#_x0000_s11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A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iyi">
    <w:name w:val="viiyi"/>
    <w:basedOn w:val="Policepardfaut"/>
    <w:rsid w:val="00337A1C"/>
  </w:style>
  <w:style w:type="character" w:customStyle="1" w:styleId="jlqj4b">
    <w:name w:val="jlqj4b"/>
    <w:basedOn w:val="Policepardfaut"/>
    <w:rsid w:val="00337A1C"/>
  </w:style>
  <w:style w:type="paragraph" w:styleId="Paragraphedeliste">
    <w:name w:val="List Paragraph"/>
    <w:basedOn w:val="Normal"/>
    <w:uiPriority w:val="34"/>
    <w:qFormat/>
    <w:rsid w:val="00337A1C"/>
    <w:pPr>
      <w:ind w:left="720"/>
      <w:contextualSpacing/>
    </w:pPr>
  </w:style>
  <w:style w:type="character" w:customStyle="1" w:styleId="tlid-translation">
    <w:name w:val="tlid-translation"/>
    <w:basedOn w:val="Policepardfaut"/>
    <w:rsid w:val="00A40BAC"/>
  </w:style>
  <w:style w:type="paragraph" w:styleId="Textedebulles">
    <w:name w:val="Balloon Text"/>
    <w:basedOn w:val="Normal"/>
    <w:link w:val="TextedebullesCar"/>
    <w:uiPriority w:val="99"/>
    <w:semiHidden/>
    <w:unhideWhenUsed/>
    <w:rsid w:val="00CB2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E7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7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opre">
    <w:name w:val="acopre"/>
    <w:basedOn w:val="Policepardfaut"/>
    <w:rsid w:val="00334A63"/>
  </w:style>
  <w:style w:type="paragraph" w:styleId="NormalWeb">
    <w:name w:val="Normal (Web)"/>
    <w:basedOn w:val="Normal"/>
    <w:uiPriority w:val="99"/>
    <w:semiHidden/>
    <w:unhideWhenUsed/>
    <w:rsid w:val="009825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gkelc">
    <w:name w:val="hgkelc"/>
    <w:basedOn w:val="Policepardfaut"/>
    <w:rsid w:val="00CB3408"/>
  </w:style>
  <w:style w:type="character" w:styleId="Accentuation">
    <w:name w:val="Emphasis"/>
    <w:basedOn w:val="Policepardfaut"/>
    <w:uiPriority w:val="20"/>
    <w:qFormat/>
    <w:rsid w:val="00AC33A3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AC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33A3"/>
  </w:style>
  <w:style w:type="paragraph" w:styleId="Pieddepage">
    <w:name w:val="footer"/>
    <w:basedOn w:val="Normal"/>
    <w:link w:val="PieddepageCar"/>
    <w:uiPriority w:val="99"/>
    <w:semiHidden/>
    <w:unhideWhenUsed/>
    <w:rsid w:val="00AC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3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1171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</dc:creator>
  <cp:lastModifiedBy>STS</cp:lastModifiedBy>
  <cp:revision>7</cp:revision>
  <dcterms:created xsi:type="dcterms:W3CDTF">2021-04-18T21:31:00Z</dcterms:created>
  <dcterms:modified xsi:type="dcterms:W3CDTF">2021-04-19T13:01:00Z</dcterms:modified>
</cp:coreProperties>
</file>