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6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Université BADJI Mokhtar Annaba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 xml:space="preserve">               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Faculté des sciences de l’ingéniorat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Département d’électronique</w:t>
      </w:r>
    </w:p>
    <w:p w:rsidR="00E43BA1" w:rsidRPr="00E43BA1" w:rsidRDefault="00E43BA1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EXAMEN DE RATTRAPAGE SIGNAL</w:t>
      </w:r>
    </w:p>
    <w:p w:rsidR="00E43BA1" w:rsidRPr="00E43BA1" w:rsidRDefault="00E43BA1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MASTER 1 RT S1</w:t>
      </w:r>
    </w:p>
    <w:p w:rsid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</w:p>
    <w:p w:rsidR="00920AEA" w:rsidRP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Durée 01 heure</w:t>
      </w: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. Chaque question sur 1 point avec une seul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e réponse correcte.</w:t>
      </w:r>
    </w:p>
    <w:p w:rsidR="00920AEA" w:rsidRPr="0002284C" w:rsidRDefault="00920AEA">
      <w:pPr>
        <w:rPr>
          <w:rFonts w:asciiTheme="majorBidi" w:hAnsiTheme="majorBidi" w:cstheme="majorBidi"/>
          <w:sz w:val="24"/>
          <w:szCs w:val="24"/>
          <w:lang w:val="fr-MC"/>
        </w:rPr>
      </w:pPr>
    </w:p>
    <w:p w:rsidR="00920AEA" w:rsidRPr="0002284C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Laquelle des affirmations suivantes est vraie dans le cas des filtres Butterworth? </w:t>
      </w:r>
    </w:p>
    <w:p w:rsidR="00920AEA" w:rsidRPr="0002284C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Bande passante la plus plate </w:t>
      </w:r>
    </w:p>
    <w:p w:rsidR="00920AEA" w:rsidRPr="0002284C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fr-MC"/>
        </w:rPr>
        <w:t xml:space="preserve">Bande de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transition la moins large</w:t>
      </w:r>
    </w:p>
    <w:p w:rsidR="00920AEA" w:rsidRPr="0002284C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Bande coupée avec oscillations </w:t>
      </w:r>
    </w:p>
    <w:p w:rsidR="00920AEA" w:rsidRPr="0002284C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Tous les éléments mentionnés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76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920AEA" w:rsidRPr="0002284C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Combien d'emplacements mémoire sont utilisés pour le stockage du point de sortie d'une séquence de longueur M en réalisation de forme directe? </w:t>
      </w:r>
    </w:p>
    <w:p w:rsidR="00920AEA" w:rsidRPr="0002284C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M + 1 </w:t>
      </w:r>
    </w:p>
    <w:p w:rsidR="00920AEA" w:rsidRPr="0002284C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M </w:t>
      </w:r>
    </w:p>
    <w:p w:rsidR="00920AEA" w:rsidRPr="0002284C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M-1 </w:t>
      </w:r>
    </w:p>
    <w:p w:rsidR="00920AEA" w:rsidRPr="0002284C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Aucun des éléments mentionnés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786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920AEA" w:rsidRPr="0002284C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Quelle est la condition de M, si la structure selon la forme directe</w:t>
      </w:r>
      <w:r w:rsidR="00E44A88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d’un filtre RIF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E44A88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à phase linéaire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est la suivante?</w:t>
      </w:r>
    </w:p>
    <w:p w:rsidR="00920AEA" w:rsidRPr="0002284C" w:rsidRDefault="00920AEA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920AEA" w:rsidRPr="0002284C" w:rsidRDefault="00920AEA" w:rsidP="00E43BA1">
      <w:pPr>
        <w:spacing w:before="0" w:after="0" w:line="240" w:lineRule="auto"/>
        <w:jc w:val="center"/>
        <w:rPr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714760" cy="2301774"/>
            <wp:effectExtent l="19050" t="0" r="0" b="0"/>
            <wp:docPr id="1" name="Image 1" descr="digital-signal-processing-questions-answers-structures-fir-systems-1-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-signal-processing-questions-answers-structures-fir-systems-1-q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28" cy="230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88" w:rsidRPr="0002284C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M pair </w:t>
      </w:r>
    </w:p>
    <w:p w:rsidR="00E44A88" w:rsidRPr="0002284C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M impair</w:t>
      </w:r>
    </w:p>
    <w:p w:rsidR="00E44A88" w:rsidRPr="0002284C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Toutes les valeurs de M </w:t>
      </w:r>
    </w:p>
    <w:p w:rsidR="00E44A88" w:rsidRPr="0002284C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Ne dépend pas de la valeur de M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780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4A88" w:rsidRPr="0002284C" w:rsidRDefault="00E44A88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En combinant deux paires de pôles pour former une section de filtre de quatrième ordre, par quel facteur avons-nous réduit le nombre de multiplications? </w:t>
      </w:r>
    </w:p>
    <w:p w:rsidR="00E44A88" w:rsidRPr="0002284C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25% </w:t>
      </w:r>
    </w:p>
    <w:p w:rsidR="00E44A88" w:rsidRPr="0002284C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30% </w:t>
      </w:r>
    </w:p>
    <w:p w:rsidR="00E44A88" w:rsidRPr="0002284C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40% </w:t>
      </w:r>
    </w:p>
    <w:p w:rsidR="00E44A88" w:rsidRPr="0002284C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50%</w:t>
      </w: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4A88" w:rsidRPr="0002284C" w:rsidRDefault="00E44A88" w:rsidP="00DA0F68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Lequel des filtres suivants </w:t>
      </w:r>
      <w:r w:rsidR="00DA0F68" w:rsidRPr="0002284C">
        <w:rPr>
          <w:rStyle w:val="jlqj4b"/>
          <w:rFonts w:asciiTheme="majorBidi" w:hAnsiTheme="majorBidi" w:cstheme="majorBidi"/>
          <w:sz w:val="24"/>
          <w:szCs w:val="24"/>
        </w:rPr>
        <w:t>peut avoir cette structure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?</w:t>
      </w:r>
    </w:p>
    <w:p w:rsidR="0031649F" w:rsidRPr="0002284C" w:rsidRDefault="0031649F" w:rsidP="00E43BA1">
      <w:pPr>
        <w:spacing w:before="0" w:after="0" w:line="240" w:lineRule="auto"/>
        <w:jc w:val="center"/>
        <w:rPr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41506" cy="3515096"/>
            <wp:effectExtent l="19050" t="0" r="6594" b="0"/>
            <wp:docPr id="4" name="Image 4" descr="digital-signal-processing-questions-answers-structures-fir-systems-1-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-signal-processing-questions-answers-structures-fir-systems-1-q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37" cy="351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9F" w:rsidRPr="0002284C" w:rsidRDefault="0031649F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Filtre RII </w:t>
      </w:r>
    </w:p>
    <w:p w:rsidR="0031649F" w:rsidRPr="0002284C" w:rsidRDefault="0031649F" w:rsidP="00DA0F68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Filtre </w:t>
      </w:r>
      <w:r w:rsidR="00DA0F68" w:rsidRPr="0002284C">
        <w:rPr>
          <w:rStyle w:val="jlqj4b"/>
          <w:rFonts w:asciiTheme="majorBidi" w:hAnsiTheme="majorBidi" w:cstheme="majorBidi"/>
          <w:sz w:val="24"/>
          <w:szCs w:val="24"/>
        </w:rPr>
        <w:t>AR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31649F" w:rsidRPr="0002284C" w:rsidRDefault="0031649F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Filtre RIF</w:t>
      </w:r>
    </w:p>
    <w:p w:rsidR="00DA0F68" w:rsidRPr="0002284C" w:rsidRDefault="00DA0F68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Tous filtres numériques</w:t>
      </w:r>
    </w:p>
    <w:p w:rsidR="007F5B8E" w:rsidRPr="0002284C" w:rsidRDefault="007F5B8E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7F5B8E" w:rsidRPr="0002284C" w:rsidRDefault="007F5B8E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7F5B8E" w:rsidRPr="0002284C" w:rsidRDefault="007F5B8E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Dans le filtre numérique RII, la sortie présente dépend de</w:t>
      </w:r>
    </w:p>
    <w:p w:rsidR="007F5B8E" w:rsidRPr="0002284C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Entrées présentes et précédentes uniquement </w:t>
      </w:r>
    </w:p>
    <w:p w:rsidR="007F5B8E" w:rsidRPr="0002284C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Entrée présente et sorties précédentes uniquement</w:t>
      </w:r>
    </w:p>
    <w:p w:rsidR="007F5B8E" w:rsidRPr="0002284C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fr-MC"/>
        </w:rPr>
        <w:t>L’entrée présente uniquement</w:t>
      </w:r>
    </w:p>
    <w:p w:rsidR="007F5B8E" w:rsidRPr="0002284C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Entrée présente, entrées et sorties précédentes</w:t>
      </w:r>
    </w:p>
    <w:p w:rsidR="006E5140" w:rsidRPr="0002284C" w:rsidRDefault="006E5140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6E5140" w:rsidRPr="0002284C" w:rsidRDefault="006E5140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Un filtre RII causal et stable a </w:t>
      </w:r>
    </w:p>
    <w:p w:rsidR="006E5140" w:rsidRPr="0002284C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Phase linéaire </w:t>
      </w:r>
    </w:p>
    <w:p w:rsidR="006E5140" w:rsidRPr="0002284C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Pas de phase linéaire </w:t>
      </w:r>
    </w:p>
    <w:p w:rsidR="006E5140" w:rsidRPr="0002284C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Amplitude linéaire </w:t>
      </w:r>
    </w:p>
    <w:p w:rsidR="006E5140" w:rsidRPr="0002284C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Aucune amplitude</w:t>
      </w:r>
    </w:p>
    <w:p w:rsidR="006E5140" w:rsidRPr="0002284C" w:rsidRDefault="006E5140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6E5140" w:rsidRPr="0002284C" w:rsidRDefault="006E5140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Pour un filtre RIF à phase linéaire, si Z</w:t>
      </w:r>
      <w:r w:rsidRPr="0002284C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est un de ses zéros, quelle serait la valeur de Z</w:t>
      </w:r>
      <w:r w:rsidRPr="0002284C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02284C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-1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ou 1 / Z</w:t>
      </w:r>
      <w:r w:rsidRPr="0002284C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? </w:t>
      </w:r>
    </w:p>
    <w:p w:rsidR="006E5140" w:rsidRPr="0002284C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Un 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Zéro </w:t>
      </w:r>
    </w:p>
    <w:p w:rsidR="006E5140" w:rsidRPr="0002284C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Unité </w:t>
      </w:r>
    </w:p>
    <w:p w:rsidR="006E5140" w:rsidRPr="0002284C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Infini </w:t>
      </w:r>
    </w:p>
    <w:p w:rsidR="006E5140" w:rsidRPr="0002284C" w:rsidRDefault="006E5140" w:rsidP="00DA0F68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I</w:t>
      </w:r>
      <w:r w:rsidR="00DA0F68" w:rsidRPr="0002284C">
        <w:rPr>
          <w:rStyle w:val="jlqj4b"/>
          <w:rFonts w:asciiTheme="majorBidi" w:hAnsiTheme="majorBidi" w:cstheme="majorBidi"/>
          <w:sz w:val="24"/>
          <w:szCs w:val="24"/>
        </w:rPr>
        <w:t>ndéterminé</w:t>
      </w:r>
    </w:p>
    <w:p w:rsidR="002E181F" w:rsidRPr="0002284C" w:rsidRDefault="002E181F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2E181F" w:rsidRPr="0002284C" w:rsidRDefault="002E181F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Considérez les affirmations données ci-dessous.</w:t>
      </w: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Lequel d'entre eux est un avantage du filtre RIF?</w:t>
      </w:r>
    </w:p>
    <w:p w:rsidR="002E181F" w:rsidRPr="0002284C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Nécessité de temps de calculs importants pour sa mise en œuvre</w:t>
      </w:r>
    </w:p>
    <w:p w:rsidR="002E181F" w:rsidRPr="0002284C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Exigence d'une grande mémoire de  stockage </w:t>
      </w:r>
    </w:p>
    <w:p w:rsidR="002E181F" w:rsidRPr="0002284C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Incapacité de simuler des filtres analogiques prototypes</w:t>
      </w:r>
    </w:p>
    <w:p w:rsidR="002E181F" w:rsidRPr="0002284C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fr-MC"/>
        </w:rPr>
        <w:t>Possibilité d’une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réponse de phase linéaire</w:t>
      </w:r>
    </w:p>
    <w:p w:rsidR="00922FEC" w:rsidRPr="0002284C" w:rsidRDefault="00922FEC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E43BA1" w:rsidRPr="0002284C" w:rsidRDefault="00E43BA1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922FEC" w:rsidRPr="0002284C" w:rsidRDefault="00922FEC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Etudiez les affirmations suivantes pour les filtres RIF </w:t>
      </w:r>
    </w:p>
    <w:p w:rsidR="00922FEC" w:rsidRPr="0002284C" w:rsidRDefault="00922FEC" w:rsidP="00E43BA1">
      <w:pPr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A. sont non </w:t>
      </w:r>
      <w:r w:rsidR="00DA0F68" w:rsidRPr="0002284C">
        <w:rPr>
          <w:rStyle w:val="jlqj4b"/>
          <w:rFonts w:asciiTheme="majorBidi" w:hAnsiTheme="majorBidi" w:cstheme="majorBidi"/>
          <w:sz w:val="24"/>
          <w:szCs w:val="24"/>
        </w:rPr>
        <w:t>récursifs,</w:t>
      </w:r>
      <w:r w:rsidR="00E43BA1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B. n'adoptez aucune boucle de retour</w:t>
      </w:r>
    </w:p>
    <w:p w:rsidR="00922FEC" w:rsidRPr="0002284C" w:rsidRDefault="00922FEC" w:rsidP="00E43BA1">
      <w:pPr>
        <w:spacing w:before="0" w:after="0" w:line="240" w:lineRule="auto"/>
        <w:ind w:left="1004"/>
        <w:jc w:val="both"/>
        <w:rPr>
          <w:rStyle w:val="viiyi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C. sont récursifs </w:t>
      </w:r>
      <w:r w:rsidR="00E43BA1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,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D. utiliser la rétroaction une.</w:t>
      </w: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:rsidR="00922FEC" w:rsidRPr="0002284C" w:rsidRDefault="00922FEC" w:rsidP="00E43BA1">
      <w:pPr>
        <w:spacing w:before="0" w:after="0" w:line="240" w:lineRule="auto"/>
        <w:ind w:left="1004"/>
        <w:jc w:val="both"/>
        <w:rPr>
          <w:rStyle w:val="viiyi"/>
          <w:rFonts w:asciiTheme="majorBidi" w:hAnsiTheme="majorBidi" w:cstheme="majorBidi"/>
          <w:sz w:val="24"/>
          <w:szCs w:val="24"/>
        </w:rPr>
      </w:pPr>
      <w:r w:rsidRPr="0002284C">
        <w:rPr>
          <w:rStyle w:val="viiyi"/>
          <w:rFonts w:asciiTheme="majorBidi" w:hAnsiTheme="majorBidi" w:cstheme="majorBidi"/>
          <w:sz w:val="24"/>
          <w:szCs w:val="24"/>
        </w:rPr>
        <w:t>Lesquels sont vraies</w:t>
      </w:r>
      <w:r w:rsidR="00E43BA1" w:rsidRPr="0002284C">
        <w:rPr>
          <w:rStyle w:val="viiyi"/>
          <w:rFonts w:asciiTheme="majorBidi" w:hAnsiTheme="majorBidi" w:cstheme="majorBidi"/>
          <w:sz w:val="24"/>
          <w:szCs w:val="24"/>
        </w:rPr>
        <w:t> ?</w:t>
      </w:r>
    </w:p>
    <w:p w:rsidR="00922FEC" w:rsidRPr="0002284C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A et B </w:t>
      </w:r>
    </w:p>
    <w:p w:rsidR="00922FEC" w:rsidRPr="0002284C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C et D </w:t>
      </w:r>
    </w:p>
    <w:p w:rsidR="00922FEC" w:rsidRPr="0002284C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A et D</w:t>
      </w:r>
    </w:p>
    <w:p w:rsidR="00922FEC" w:rsidRPr="0002284C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B et C</w:t>
      </w:r>
    </w:p>
    <w:p w:rsidR="00CD357F" w:rsidRPr="0002284C" w:rsidRDefault="00CD357F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CD357F" w:rsidRPr="0002284C" w:rsidRDefault="00CD357F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Soit X une variable aléatoire avec la fonction de densité de probabilité :</w:t>
      </w:r>
    </w:p>
    <w:p w:rsidR="00CD357F" w:rsidRPr="0002284C" w:rsidRDefault="00CD357F" w:rsidP="00E43BA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f (x) = 0,2 pour | x | &lt;1, f(x)= 0,1 pour 1 &lt;| x |</w:t>
      </w: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&lt;4 et f(x)= 0 ailleurs.</w:t>
      </w:r>
    </w:p>
    <w:p w:rsidR="00CD357F" w:rsidRPr="0002284C" w:rsidRDefault="00CD357F" w:rsidP="00E43BA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La probabilité P (0,5 &lt;x &lt;5) est _____ </w:t>
      </w:r>
    </w:p>
    <w:p w:rsidR="00CD357F" w:rsidRPr="0002284C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0,3 </w:t>
      </w:r>
    </w:p>
    <w:p w:rsidR="00CD357F" w:rsidRPr="0002284C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0,5</w:t>
      </w:r>
    </w:p>
    <w:p w:rsidR="00CD357F" w:rsidRPr="0002284C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0,4</w:t>
      </w:r>
    </w:p>
    <w:p w:rsidR="00CD357F" w:rsidRPr="0002284C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0,8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02284C" w:rsidRDefault="00BB5C16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Soit X le nombre de ‘’faces’’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obtenues en 40 lancers indépendants d'une pièce de monnaie non truquée.</w:t>
      </w:r>
      <w:r w:rsidRPr="0002284C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Alors X est une variable aléatoire binomiale avec</w:t>
      </w:r>
    </w:p>
    <w:p w:rsidR="00BB5C16" w:rsidRPr="0002284C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="00BB5C16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2</w:t>
      </w:r>
      <w:r w:rsidR="00BB5C16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E(X) = 10</w:t>
      </w:r>
      <w:r w:rsidR="00BB5C16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2D70DB" w:rsidRPr="0002284C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20. </w:t>
      </w:r>
    </w:p>
    <w:p w:rsidR="002D70DB" w:rsidRPr="0002284C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VAR(X) = 10, E(X) = 20. </w:t>
      </w:r>
    </w:p>
    <w:p w:rsidR="002D70DB" w:rsidRPr="0002284C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10. 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02284C" w:rsidRDefault="00BB5C16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Considérons le processus aléatoire X (t) = 2U + 3V×t où U est une variable aléatoire gaussienne de moyenne nulle et V est une variable aléatoire uniformément répartie entre 0 et 2. Supposons que U et V sont statistiquement indépendants. La valeur moyenne du processus aléatoire à t = 2 est :</w:t>
      </w:r>
    </w:p>
    <w:p w:rsidR="00BB5C16" w:rsidRPr="0002284C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0</w:t>
      </w:r>
    </w:p>
    <w:p w:rsidR="00BB5C16" w:rsidRPr="0002284C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20</w:t>
      </w:r>
    </w:p>
    <w:p w:rsidR="00BB5C16" w:rsidRPr="0002284C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12</w:t>
      </w:r>
    </w:p>
    <w:p w:rsidR="00BB5C16" w:rsidRPr="0002284C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6</w:t>
      </w:r>
    </w:p>
    <w:p w:rsidR="00BB5C16" w:rsidRPr="0002284C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  <w:lang w:val="it-IT"/>
        </w:rPr>
        <w:t>Aucunce des solutions précédentes</w:t>
      </w:r>
    </w:p>
    <w:p w:rsidR="00BB5C16" w:rsidRPr="0002284C" w:rsidRDefault="00BB5C16" w:rsidP="00E43BA1">
      <w:pPr>
        <w:pStyle w:val="Paragraphedeliste"/>
        <w:spacing w:before="0" w:after="0" w:line="240" w:lineRule="auto"/>
        <w:ind w:left="1004"/>
        <w:rPr>
          <w:rStyle w:val="viiyi"/>
          <w:rFonts w:asciiTheme="majorBidi" w:hAnsiTheme="majorBidi" w:cstheme="majorBidi"/>
          <w:sz w:val="24"/>
          <w:szCs w:val="24"/>
          <w:lang w:val="it-IT"/>
        </w:rPr>
      </w:pPr>
    </w:p>
    <w:p w:rsidR="00BB5C16" w:rsidRPr="0002284C" w:rsidRDefault="00BB5C16" w:rsidP="002D70DB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Considérons </w:t>
      </w:r>
      <w:r w:rsidR="004D59C5"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un processus aléatoire X (t) = 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5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V</w:t>
      </w:r>
      <w:r w:rsidR="001B5FDE" w:rsidRPr="0002284C">
        <w:rPr>
          <w:rStyle w:val="jlqj4b"/>
          <w:rFonts w:asciiTheme="majorBidi" w:hAnsiTheme="majorBidi" w:cstheme="majorBidi"/>
          <w:sz w:val="24"/>
          <w:szCs w:val="24"/>
        </w:rPr>
        <w:t>(t) +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, où V (t) est un processus aléatoire stationnaire à moyenne nulle avec autocorrélation Rvv(τ) = 4e</w:t>
      </w:r>
      <w:r w:rsidRPr="0002284C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−5|τ|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>.La puissance et la variance de X(t) est :</w:t>
      </w:r>
    </w:p>
    <w:p w:rsidR="004D59C5" w:rsidRPr="0002284C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Puissance = 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4D59C5" w:rsidRPr="0002284C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Puissance = 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4D59C5" w:rsidRPr="0002284C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BB5C16" w:rsidRPr="0002284C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02284C">
        <w:rPr>
          <w:rStyle w:val="jlqj4b"/>
          <w:rFonts w:asciiTheme="majorBidi" w:hAnsiTheme="majorBidi" w:cstheme="majorBidi"/>
          <w:sz w:val="24"/>
          <w:szCs w:val="24"/>
        </w:rPr>
        <w:t>100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364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1B5FDE" w:rsidRPr="0002284C" w:rsidRDefault="001B5FDE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Lequel des modèles standards mentionnés ci-dessous est / sont applicable(s) aux variables aléatoires continues?</w:t>
      </w:r>
    </w:p>
    <w:p w:rsidR="001B5FDE" w:rsidRPr="0002284C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Distribution normale </w:t>
      </w:r>
    </w:p>
    <w:p w:rsidR="001B5FDE" w:rsidRPr="0002284C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Distribution de Pearson</w:t>
      </w:r>
    </w:p>
    <w:p w:rsidR="001B5FDE" w:rsidRPr="0002284C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Distribution de Student</w:t>
      </w:r>
    </w:p>
    <w:p w:rsidR="001B5FDE" w:rsidRPr="0002284C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>Tout ce qui précède</w:t>
      </w:r>
    </w:p>
    <w:p w:rsidR="001B5FDE" w:rsidRPr="0002284C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02284C">
        <w:rPr>
          <w:rStyle w:val="jlqj4b"/>
          <w:rFonts w:asciiTheme="majorBidi" w:hAnsiTheme="majorBidi" w:cstheme="majorBidi"/>
          <w:sz w:val="24"/>
          <w:szCs w:val="24"/>
        </w:rPr>
        <w:t xml:space="preserve"> Aucune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02284C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02284C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02284C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02284C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La prévalence du diabète de type 2 est de 5% dans la population générale. La probabilité d’observer simultanément un cancer du pancréas et un diabète de type 2 est de 4/1 000 000. Quelle est la probabilité conditionnelle d’observer un cancer du pancréas si le malade a un diabète de type 2 ? </w:t>
      </w:r>
    </w:p>
    <w:p w:rsidR="00E43BA1" w:rsidRPr="0002284C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1/20</w:t>
      </w:r>
    </w:p>
    <w:p w:rsidR="00E43BA1" w:rsidRPr="0002284C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4/100000</w:t>
      </w:r>
    </w:p>
    <w:p w:rsidR="00E43BA1" w:rsidRPr="0002284C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2/10000000</w:t>
      </w:r>
    </w:p>
    <w:p w:rsidR="00E43BA1" w:rsidRPr="0002284C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8/100000</w:t>
      </w:r>
    </w:p>
    <w:p w:rsidR="00E43BA1" w:rsidRPr="0002284C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left="1661"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02284C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Sachant que la prévalence du cancer du pancréas est de 8/100 000, que peut-on dire des deux événements «cancer du pancréas» et «diabète de type 2» ? </w:t>
      </w:r>
    </w:p>
    <w:p w:rsidR="00E43BA1" w:rsidRPr="0002284C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indépendants</w:t>
      </w:r>
    </w:p>
    <w:p w:rsidR="00E43BA1" w:rsidRPr="0002284C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incompatibles</w:t>
      </w:r>
    </w:p>
    <w:p w:rsidR="00E43BA1" w:rsidRPr="0002284C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équiprobables</w:t>
      </w:r>
    </w:p>
    <w:p w:rsidR="00E43BA1" w:rsidRPr="0002284C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liés.</w:t>
      </w:r>
    </w:p>
    <w:p w:rsidR="00E43BA1" w:rsidRPr="0002284C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02284C" w:rsidRDefault="00E43BA1" w:rsidP="00E43BA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E43BA1" w:rsidRPr="0002284C" w:rsidRDefault="00E43BA1" w:rsidP="00E43B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02284C">
        <w:rPr>
          <w:rFonts w:asciiTheme="majorBidi" w:hAnsiTheme="majorBidi" w:cstheme="majorBidi"/>
          <w:sz w:val="24"/>
          <w:szCs w:val="24"/>
        </w:rPr>
        <w:t>Soit X une variable aléatoire de loi Normale N(1,</w:t>
      </w:r>
      <w:r w:rsidRPr="0002284C">
        <w:rPr>
          <w:rFonts w:asciiTheme="majorBidi" w:hAnsiTheme="majorBidi" w:cstheme="majorBidi"/>
          <w:sz w:val="24"/>
          <w:szCs w:val="24"/>
        </w:rPr>
        <w:sym w:font="Symbol" w:char="F073"/>
      </w:r>
      <w:r w:rsidRPr="0002284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02284C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02284C">
        <w:rPr>
          <w:rFonts w:asciiTheme="majorBidi" w:hAnsiTheme="majorBidi" w:cstheme="majorBidi"/>
          <w:sz w:val="24"/>
          <w:szCs w:val="24"/>
        </w:rPr>
        <w:t>)</w:t>
      </w:r>
      <w:r w:rsidR="00A52EC4" w:rsidRPr="0002284C">
        <w:rPr>
          <w:rFonts w:asciiTheme="majorBidi" w:hAnsiTheme="majorBidi" w:cstheme="majorBidi"/>
          <w:sz w:val="24"/>
          <w:szCs w:val="24"/>
        </w:rPr>
        <w:t>.  On sait que P(X &lt; -1,94) = 0,</w:t>
      </w:r>
      <w:r w:rsidRPr="0002284C">
        <w:rPr>
          <w:rFonts w:asciiTheme="majorBidi" w:hAnsiTheme="majorBidi" w:cstheme="majorBidi"/>
          <w:sz w:val="24"/>
          <w:szCs w:val="24"/>
        </w:rPr>
        <w:t xml:space="preserve">025. Que vaut </w:t>
      </w:r>
      <w:r w:rsidRPr="0002284C">
        <w:rPr>
          <w:rFonts w:asciiTheme="majorBidi" w:hAnsiTheme="majorBidi" w:cstheme="majorBidi"/>
          <w:sz w:val="24"/>
          <w:szCs w:val="24"/>
        </w:rPr>
        <w:sym w:font="Symbol" w:char="F073"/>
      </w:r>
      <w:r w:rsidRPr="0002284C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02284C">
        <w:rPr>
          <w:rFonts w:asciiTheme="majorBidi" w:hAnsiTheme="majorBidi" w:cstheme="majorBidi"/>
          <w:sz w:val="24"/>
          <w:szCs w:val="24"/>
        </w:rPr>
        <w:t xml:space="preserve"> ?</w:t>
      </w:r>
    </w:p>
    <w:p w:rsidR="00E43BA1" w:rsidRPr="0002284C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3 </w:t>
      </w:r>
    </w:p>
    <w:p w:rsidR="00E43BA1" w:rsidRPr="0002284C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2,25 </w:t>
      </w:r>
    </w:p>
    <w:p w:rsidR="00E43BA1" w:rsidRPr="0002284C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2,94 </w:t>
      </w:r>
    </w:p>
    <w:p w:rsidR="00E43BA1" w:rsidRPr="0002284C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1,5 </w:t>
      </w:r>
    </w:p>
    <w:p w:rsidR="00E43BA1" w:rsidRPr="0002284C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>On ne peut pas le savoir.</w:t>
      </w:r>
    </w:p>
    <w:p w:rsidR="00E43BA1" w:rsidRPr="0002284C" w:rsidRDefault="00E43BA1" w:rsidP="00E43BA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02284C" w:rsidRDefault="00E43BA1" w:rsidP="00E43B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02284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02284C">
        <w:rPr>
          <w:rFonts w:asciiTheme="majorBidi" w:hAnsiTheme="majorBidi" w:cstheme="majorBidi"/>
          <w:sz w:val="24"/>
          <w:szCs w:val="24"/>
        </w:rPr>
        <w:t>Soit X une variable aléatoire de loi Normale N(2; 1). Parmi les affirmations suivantes, cochez la seule qui est vraie :</w:t>
      </w:r>
    </w:p>
    <w:p w:rsidR="00E43BA1" w:rsidRPr="0002284C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P(X &lt; 0) = 0 </w:t>
      </w:r>
    </w:p>
    <w:p w:rsidR="00E43BA1" w:rsidRPr="0002284C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02284C">
        <w:rPr>
          <w:rFonts w:asciiTheme="majorBidi" w:hAnsiTheme="majorBidi" w:cstheme="majorBidi"/>
          <w:sz w:val="24"/>
          <w:szCs w:val="24"/>
        </w:rPr>
        <w:t>P(</w:t>
      </w:r>
      <w:r w:rsidRPr="0002284C">
        <w:rPr>
          <w:rFonts w:asciiTheme="majorBidi" w:hAnsiTheme="majorBidi" w:cstheme="majorBidi"/>
          <w:position w:val="-14"/>
          <w:sz w:val="24"/>
          <w:szCs w:val="24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0.65pt" o:ole="">
            <v:imagedata r:id="rId9" o:title=""/>
          </v:shape>
          <o:OLEObject Type="Embed" ProgID="Equation.3" ShapeID="_x0000_i1025" DrawAspect="Content" ObjectID="_1685006428" r:id="rId10"/>
        </w:object>
      </w:r>
      <w:r w:rsidRPr="0002284C">
        <w:rPr>
          <w:rFonts w:asciiTheme="majorBidi" w:hAnsiTheme="majorBidi" w:cstheme="majorBidi"/>
          <w:sz w:val="24"/>
          <w:szCs w:val="24"/>
        </w:rPr>
        <w:t xml:space="preserve">&lt; 2) = 1/2 </w:t>
      </w:r>
    </w:p>
    <w:p w:rsidR="00E43BA1" w:rsidRPr="0002284C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>P(X &lt; 2) = ½</w:t>
      </w:r>
    </w:p>
    <w:p w:rsidR="00E43BA1" w:rsidRPr="0002284C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284C">
        <w:rPr>
          <w:rFonts w:asciiTheme="majorBidi" w:hAnsiTheme="majorBidi" w:cstheme="majorBidi"/>
          <w:sz w:val="24"/>
          <w:szCs w:val="24"/>
        </w:rPr>
        <w:t xml:space="preserve">P(X &lt; 0) = P(X &gt; 3) </w:t>
      </w:r>
    </w:p>
    <w:p w:rsidR="00E43BA1" w:rsidRPr="0002284C" w:rsidRDefault="00E43BA1" w:rsidP="00E43BA1">
      <w:pPr>
        <w:pStyle w:val="Paragraphedeliste"/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02284C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>Le nombre n de voitures vendues dans une succursale donnée définit une variable aléatoire N. On établit que N suit la loi suivante :</w:t>
      </w: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E43BA1" w:rsidRPr="0002284C" w:rsidTr="00596441">
        <w:trPr>
          <w:jc w:val="center"/>
        </w:trPr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N</w:t>
            </w:r>
          </w:p>
        </w:tc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</w:tc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</w:tc>
        <w:tc>
          <w:tcPr>
            <w:tcW w:w="1508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4</w:t>
            </w:r>
          </w:p>
        </w:tc>
      </w:tr>
      <w:tr w:rsidR="00E43BA1" w:rsidRPr="0002284C" w:rsidTr="00596441">
        <w:trPr>
          <w:jc w:val="center"/>
        </w:trPr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P(N=n)</w:t>
            </w:r>
          </w:p>
        </w:tc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 w:rsidRPr="0002284C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7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 w:rsidRPr="0002284C">
              <w:rPr>
                <w:rFonts w:asciiTheme="majorBidi" w:eastAsia="Times New Roman" w:hAnsiTheme="majorBidi" w:cstheme="majorBidi"/>
                <w:lang w:eastAsia="fr-FR"/>
              </w:rPr>
              <w:t>2</w:t>
            </w: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5</w:t>
            </w:r>
          </w:p>
        </w:tc>
        <w:tc>
          <w:tcPr>
            <w:tcW w:w="1508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0.12</w:t>
            </w:r>
          </w:p>
        </w:tc>
        <w:tc>
          <w:tcPr>
            <w:tcW w:w="1508" w:type="dxa"/>
          </w:tcPr>
          <w:p w:rsidR="00E43BA1" w:rsidRPr="0002284C" w:rsidRDefault="00E43BA1" w:rsidP="00596441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 w:rsidRPr="0002284C">
              <w:rPr>
                <w:rFonts w:asciiTheme="majorBidi" w:eastAsia="Times New Roman" w:hAnsiTheme="majorBidi" w:cstheme="majorBidi"/>
                <w:lang w:eastAsia="fr-FR"/>
              </w:rPr>
              <w:t>13</w:t>
            </w:r>
          </w:p>
        </w:tc>
        <w:tc>
          <w:tcPr>
            <w:tcW w:w="1508" w:type="dxa"/>
          </w:tcPr>
          <w:p w:rsidR="00E43BA1" w:rsidRPr="0002284C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02284C">
              <w:rPr>
                <w:rFonts w:asciiTheme="majorBidi" w:eastAsia="Times New Roman" w:hAnsiTheme="majorBidi" w:cstheme="majorBidi"/>
                <w:lang w:eastAsia="fr-FR"/>
              </w:rPr>
              <w:t>x</w:t>
            </w:r>
          </w:p>
        </w:tc>
      </w:tr>
    </w:tbl>
    <w:p w:rsidR="00E43BA1" w:rsidRPr="0002284C" w:rsidRDefault="00E43BA1" w:rsidP="00E43BA1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E43BA1" w:rsidRPr="0002284C" w:rsidRDefault="00E43BA1" w:rsidP="00E43BA1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>Quelle est la valeur de  l’inconnu x ?</w:t>
      </w:r>
    </w:p>
    <w:p w:rsidR="00596441" w:rsidRPr="0002284C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>0</w:t>
      </w:r>
      <w:r w:rsidR="00596441" w:rsidRPr="0002284C">
        <w:rPr>
          <w:rFonts w:asciiTheme="majorBidi" w:eastAsia="Times New Roman" w:hAnsiTheme="majorBidi" w:cstheme="majorBidi"/>
          <w:lang w:eastAsia="fr-FR"/>
        </w:rPr>
        <w:t>.25</w:t>
      </w:r>
    </w:p>
    <w:p w:rsidR="00596441" w:rsidRPr="0002284C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 xml:space="preserve"> 0.</w:t>
      </w:r>
      <w:r w:rsidR="00596441" w:rsidRPr="0002284C">
        <w:rPr>
          <w:rFonts w:asciiTheme="majorBidi" w:eastAsia="Times New Roman" w:hAnsiTheme="majorBidi" w:cstheme="majorBidi"/>
          <w:lang w:eastAsia="fr-FR"/>
        </w:rPr>
        <w:t>2</w:t>
      </w:r>
    </w:p>
    <w:p w:rsidR="00596441" w:rsidRPr="0002284C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>0.1</w:t>
      </w:r>
      <w:r w:rsidR="00596441" w:rsidRPr="0002284C">
        <w:rPr>
          <w:rFonts w:asciiTheme="majorBidi" w:eastAsia="Times New Roman" w:hAnsiTheme="majorBidi" w:cstheme="majorBidi"/>
          <w:lang w:eastAsia="fr-FR"/>
        </w:rPr>
        <w:t>5</w:t>
      </w:r>
    </w:p>
    <w:p w:rsidR="00E43BA1" w:rsidRPr="0002284C" w:rsidRDefault="0059644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02284C">
        <w:rPr>
          <w:rFonts w:asciiTheme="majorBidi" w:eastAsia="Times New Roman" w:hAnsiTheme="majorBidi" w:cstheme="majorBidi"/>
          <w:lang w:eastAsia="fr-FR"/>
        </w:rPr>
        <w:t xml:space="preserve"> 0.</w:t>
      </w:r>
      <w:r w:rsidR="00E43BA1" w:rsidRPr="0002284C">
        <w:rPr>
          <w:rFonts w:asciiTheme="majorBidi" w:eastAsia="Times New Roman" w:hAnsiTheme="majorBidi" w:cstheme="majorBidi"/>
          <w:lang w:eastAsia="fr-FR"/>
        </w:rPr>
        <w:t xml:space="preserve"> 1</w:t>
      </w:r>
    </w:p>
    <w:p w:rsidR="001B5FDE" w:rsidRPr="0002284C" w:rsidRDefault="001B5FDE" w:rsidP="001B5F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B5FDE" w:rsidRPr="0002284C" w:rsidSect="00E43BA1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EE" w:rsidRDefault="00C140EE" w:rsidP="00DA0F68">
      <w:pPr>
        <w:spacing w:before="0" w:after="0" w:line="240" w:lineRule="auto"/>
      </w:pPr>
      <w:r>
        <w:separator/>
      </w:r>
    </w:p>
  </w:endnote>
  <w:endnote w:type="continuationSeparator" w:id="1">
    <w:p w:rsidR="00C140EE" w:rsidRDefault="00C140EE" w:rsidP="00DA0F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3317"/>
      <w:docPartObj>
        <w:docPartGallery w:val="Page Numbers (Bottom of Page)"/>
        <w:docPartUnique/>
      </w:docPartObj>
    </w:sdtPr>
    <w:sdtContent>
      <w:p w:rsidR="00DA0F68" w:rsidRDefault="0059282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DA0F68" w:rsidRDefault="00592823">
                    <w:pPr>
                      <w:jc w:val="center"/>
                    </w:pPr>
                    <w:fldSimple w:instr=" PAGE    \* MERGEFORMAT ">
                      <w:r w:rsidR="0002284C" w:rsidRPr="0002284C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EE" w:rsidRDefault="00C140EE" w:rsidP="00DA0F68">
      <w:pPr>
        <w:spacing w:before="0" w:after="0" w:line="240" w:lineRule="auto"/>
      </w:pPr>
      <w:r>
        <w:separator/>
      </w:r>
    </w:p>
  </w:footnote>
  <w:footnote w:type="continuationSeparator" w:id="1">
    <w:p w:rsidR="00C140EE" w:rsidRDefault="00C140EE" w:rsidP="00DA0F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5CFA"/>
    <w:multiLevelType w:val="hybridMultilevel"/>
    <w:tmpl w:val="4C12C474"/>
    <w:lvl w:ilvl="0" w:tplc="040C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219632B7"/>
    <w:multiLevelType w:val="hybridMultilevel"/>
    <w:tmpl w:val="99224AF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E4274"/>
    <w:multiLevelType w:val="hybridMultilevel"/>
    <w:tmpl w:val="5B02D47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1E258B6"/>
    <w:multiLevelType w:val="hybridMultilevel"/>
    <w:tmpl w:val="285A6B1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4040DF3"/>
    <w:multiLevelType w:val="hybridMultilevel"/>
    <w:tmpl w:val="A196685A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56F072F"/>
    <w:multiLevelType w:val="hybridMultilevel"/>
    <w:tmpl w:val="9B48836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7A71C12"/>
    <w:multiLevelType w:val="hybridMultilevel"/>
    <w:tmpl w:val="21447210"/>
    <w:lvl w:ilvl="0" w:tplc="040C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CCD0925"/>
    <w:multiLevelType w:val="hybridMultilevel"/>
    <w:tmpl w:val="1BB2F5F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1032C7A"/>
    <w:multiLevelType w:val="hybridMultilevel"/>
    <w:tmpl w:val="030AD6C0"/>
    <w:lvl w:ilvl="0" w:tplc="040C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7">
    <w:nsid w:val="554909F0"/>
    <w:multiLevelType w:val="hybridMultilevel"/>
    <w:tmpl w:val="720E16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9F29D1"/>
    <w:multiLevelType w:val="hybridMultilevel"/>
    <w:tmpl w:val="C87E473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7D660EBB"/>
    <w:multiLevelType w:val="hybridMultilevel"/>
    <w:tmpl w:val="A9E05FD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20"/>
  </w:num>
  <w:num w:numId="9">
    <w:abstractNumId w:val="1"/>
  </w:num>
  <w:num w:numId="10">
    <w:abstractNumId w:val="10"/>
  </w:num>
  <w:num w:numId="11">
    <w:abstractNumId w:val="21"/>
  </w:num>
  <w:num w:numId="12">
    <w:abstractNumId w:val="2"/>
  </w:num>
  <w:num w:numId="13">
    <w:abstractNumId w:val="13"/>
  </w:num>
  <w:num w:numId="14">
    <w:abstractNumId w:val="5"/>
  </w:num>
  <w:num w:numId="15">
    <w:abstractNumId w:val="14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0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AEA"/>
    <w:rsid w:val="0002284C"/>
    <w:rsid w:val="00104847"/>
    <w:rsid w:val="00117730"/>
    <w:rsid w:val="00137161"/>
    <w:rsid w:val="00160DCF"/>
    <w:rsid w:val="00170007"/>
    <w:rsid w:val="001B5FDE"/>
    <w:rsid w:val="002D70DB"/>
    <w:rsid w:val="002D777F"/>
    <w:rsid w:val="002E181F"/>
    <w:rsid w:val="002F410A"/>
    <w:rsid w:val="0031649F"/>
    <w:rsid w:val="004D59C5"/>
    <w:rsid w:val="00520655"/>
    <w:rsid w:val="0059247A"/>
    <w:rsid w:val="00592823"/>
    <w:rsid w:val="005945D6"/>
    <w:rsid w:val="00596441"/>
    <w:rsid w:val="006E5140"/>
    <w:rsid w:val="007516B6"/>
    <w:rsid w:val="00791441"/>
    <w:rsid w:val="007F5B8E"/>
    <w:rsid w:val="00920AEA"/>
    <w:rsid w:val="00922FEC"/>
    <w:rsid w:val="009F31FA"/>
    <w:rsid w:val="00A52EC4"/>
    <w:rsid w:val="00A7393F"/>
    <w:rsid w:val="00BB5C16"/>
    <w:rsid w:val="00BF3D71"/>
    <w:rsid w:val="00C140EE"/>
    <w:rsid w:val="00C4255A"/>
    <w:rsid w:val="00C8676A"/>
    <w:rsid w:val="00CD1982"/>
    <w:rsid w:val="00CD357F"/>
    <w:rsid w:val="00D1551C"/>
    <w:rsid w:val="00DA0F68"/>
    <w:rsid w:val="00E43BA1"/>
    <w:rsid w:val="00E44A88"/>
    <w:rsid w:val="00EB6ED6"/>
    <w:rsid w:val="00EC2825"/>
    <w:rsid w:val="00F65422"/>
    <w:rsid w:val="00FD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0A"/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jlqj4b">
    <w:name w:val="jlqj4b"/>
    <w:basedOn w:val="Policepardfaut"/>
    <w:rsid w:val="00920AEA"/>
  </w:style>
  <w:style w:type="paragraph" w:styleId="Paragraphedeliste">
    <w:name w:val="List Paragraph"/>
    <w:basedOn w:val="Normal"/>
    <w:uiPriority w:val="34"/>
    <w:qFormat/>
    <w:rsid w:val="00920A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A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AEA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7F5B8E"/>
  </w:style>
  <w:style w:type="table" w:styleId="Grilledutableau">
    <w:name w:val="Table Grid"/>
    <w:basedOn w:val="TableauNormal"/>
    <w:uiPriority w:val="59"/>
    <w:rsid w:val="00E43BA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0F68"/>
  </w:style>
  <w:style w:type="paragraph" w:styleId="Pieddepage">
    <w:name w:val="footer"/>
    <w:basedOn w:val="Normal"/>
    <w:link w:val="Pieddepag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0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3</cp:revision>
  <dcterms:created xsi:type="dcterms:W3CDTF">2021-06-12T10:33:00Z</dcterms:created>
  <dcterms:modified xsi:type="dcterms:W3CDTF">2021-06-12T10:34:00Z</dcterms:modified>
</cp:coreProperties>
</file>